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D59" w:rsidRPr="006846BE" w:rsidRDefault="00382D59" w:rsidP="00382D59">
      <w:pPr>
        <w:spacing w:line="360" w:lineRule="auto"/>
        <w:rPr>
          <w:bCs/>
          <w:szCs w:val="21"/>
        </w:rPr>
      </w:pPr>
    </w:p>
    <w:p w:rsidR="00382D59" w:rsidRPr="006846BE" w:rsidRDefault="00382D59" w:rsidP="00382D59">
      <w:pPr>
        <w:spacing w:line="360" w:lineRule="exact"/>
        <w:rPr>
          <w:szCs w:val="21"/>
        </w:rPr>
      </w:pPr>
    </w:p>
    <w:p w:rsidR="00382D59" w:rsidRPr="006846BE" w:rsidRDefault="00382D59" w:rsidP="00382D59">
      <w:pPr>
        <w:spacing w:line="360" w:lineRule="exact"/>
        <w:rPr>
          <w:szCs w:val="21"/>
        </w:rPr>
      </w:pPr>
    </w:p>
    <w:p w:rsidR="00382D59" w:rsidRPr="006846BE" w:rsidRDefault="00382D59" w:rsidP="00382D59">
      <w:pPr>
        <w:spacing w:line="360" w:lineRule="auto"/>
        <w:jc w:val="center"/>
        <w:rPr>
          <w:bCs/>
          <w:sz w:val="28"/>
          <w:szCs w:val="28"/>
        </w:rPr>
      </w:pPr>
    </w:p>
    <w:p w:rsidR="00382D59" w:rsidRPr="006846BE" w:rsidRDefault="00382D59" w:rsidP="00382D59">
      <w:pPr>
        <w:spacing w:line="360" w:lineRule="exact"/>
        <w:jc w:val="center"/>
        <w:rPr>
          <w:szCs w:val="21"/>
        </w:rPr>
      </w:pPr>
    </w:p>
    <w:p w:rsidR="00382D59" w:rsidRPr="006846BE" w:rsidRDefault="00382D59" w:rsidP="00382D59">
      <w:pPr>
        <w:spacing w:line="360" w:lineRule="exact"/>
        <w:jc w:val="center"/>
        <w:rPr>
          <w:szCs w:val="21"/>
        </w:rPr>
      </w:pPr>
    </w:p>
    <w:p w:rsidR="00382D59" w:rsidRPr="006846BE" w:rsidRDefault="00382D59" w:rsidP="00382D59">
      <w:pPr>
        <w:spacing w:line="360" w:lineRule="exact"/>
        <w:jc w:val="center"/>
        <w:rPr>
          <w:szCs w:val="21"/>
        </w:rPr>
      </w:pPr>
    </w:p>
    <w:p w:rsidR="00382D59" w:rsidRPr="006846BE" w:rsidRDefault="00382D59" w:rsidP="00382D59">
      <w:pPr>
        <w:spacing w:line="360" w:lineRule="exact"/>
        <w:ind w:firstLineChars="800" w:firstLine="1680"/>
        <w:rPr>
          <w:bCs/>
          <w:szCs w:val="21"/>
          <w:u w:val="single"/>
        </w:rPr>
      </w:pPr>
      <w:r w:rsidRPr="006846BE">
        <w:rPr>
          <w:rFonts w:hAnsi="宋体"/>
          <w:bCs/>
          <w:szCs w:val="21"/>
        </w:rPr>
        <w:t>专业：</w:t>
      </w:r>
      <w:r w:rsidRPr="006846BE">
        <w:rPr>
          <w:bCs/>
          <w:szCs w:val="21"/>
          <w:u w:val="single"/>
        </w:rPr>
        <w:t xml:space="preserve">           </w:t>
      </w:r>
      <w:r>
        <w:rPr>
          <w:rFonts w:hAnsi="宋体"/>
          <w:bCs/>
          <w:szCs w:val="21"/>
          <w:u w:val="single"/>
        </w:rPr>
        <w:t>新闻与传播</w:t>
      </w:r>
      <w:r w:rsidRPr="006846BE">
        <w:rPr>
          <w:bCs/>
          <w:szCs w:val="21"/>
          <w:u w:val="single"/>
        </w:rPr>
        <w:t xml:space="preserve">           </w:t>
      </w:r>
    </w:p>
    <w:p w:rsidR="00382D59" w:rsidRPr="006846BE" w:rsidRDefault="00382D59" w:rsidP="00382D59">
      <w:pPr>
        <w:spacing w:line="360" w:lineRule="exact"/>
        <w:rPr>
          <w:bCs/>
          <w:szCs w:val="21"/>
        </w:rPr>
      </w:pPr>
    </w:p>
    <w:p w:rsidR="00382D59" w:rsidRPr="006846BE" w:rsidRDefault="00382D59" w:rsidP="00382D59">
      <w:pPr>
        <w:spacing w:line="360" w:lineRule="exact"/>
        <w:ind w:firstLineChars="800" w:firstLine="1680"/>
        <w:rPr>
          <w:szCs w:val="21"/>
          <w:u w:val="single"/>
        </w:rPr>
      </w:pPr>
      <w:r w:rsidRPr="006846BE">
        <w:rPr>
          <w:rFonts w:hAnsi="宋体"/>
          <w:bCs/>
          <w:szCs w:val="21"/>
        </w:rPr>
        <w:t>考试科目：</w:t>
      </w:r>
      <w:r w:rsidRPr="006846BE">
        <w:rPr>
          <w:bCs/>
          <w:szCs w:val="21"/>
          <w:u w:val="single"/>
        </w:rPr>
        <w:t xml:space="preserve">  </w:t>
      </w:r>
      <w:r w:rsidRPr="006846BE">
        <w:rPr>
          <w:rFonts w:hAnsi="宋体"/>
          <w:bCs/>
          <w:szCs w:val="21"/>
          <w:u w:val="single"/>
        </w:rPr>
        <w:t>新闻与传播专业综合能力</w:t>
      </w:r>
      <w:r w:rsidRPr="006846BE">
        <w:rPr>
          <w:bCs/>
          <w:szCs w:val="21"/>
          <w:u w:val="single"/>
        </w:rPr>
        <w:t xml:space="preserve">  </w:t>
      </w:r>
    </w:p>
    <w:p w:rsidR="00382D59" w:rsidRPr="006846BE" w:rsidRDefault="00382D59" w:rsidP="00382D59">
      <w:pPr>
        <w:spacing w:line="360" w:lineRule="exact"/>
        <w:jc w:val="center"/>
        <w:rPr>
          <w:szCs w:val="21"/>
        </w:rPr>
      </w:pPr>
    </w:p>
    <w:p w:rsidR="00382D59" w:rsidRPr="006846BE" w:rsidRDefault="00382D59" w:rsidP="00382D59">
      <w:pPr>
        <w:spacing w:line="360" w:lineRule="exact"/>
        <w:rPr>
          <w:szCs w:val="21"/>
        </w:rPr>
      </w:pPr>
    </w:p>
    <w:p w:rsidR="00382D59" w:rsidRPr="006846BE" w:rsidRDefault="00382D59" w:rsidP="00382D59">
      <w:pPr>
        <w:spacing w:line="360" w:lineRule="exact"/>
        <w:jc w:val="center"/>
        <w:rPr>
          <w:szCs w:val="21"/>
        </w:rPr>
      </w:pPr>
    </w:p>
    <w:p w:rsidR="00382D59" w:rsidRPr="006846BE" w:rsidRDefault="00382D59" w:rsidP="00382D59">
      <w:pPr>
        <w:spacing w:line="360" w:lineRule="exact"/>
        <w:jc w:val="center"/>
        <w:rPr>
          <w:szCs w:val="21"/>
        </w:rPr>
      </w:pPr>
      <w:r w:rsidRPr="006846BE">
        <w:rPr>
          <w:rFonts w:hAnsi="宋体"/>
          <w:szCs w:val="21"/>
        </w:rPr>
        <w:t>考生须知</w:t>
      </w:r>
    </w:p>
    <w:p w:rsidR="00382D59" w:rsidRPr="006846BE" w:rsidRDefault="00382D59" w:rsidP="00382D59">
      <w:pPr>
        <w:numPr>
          <w:ilvl w:val="0"/>
          <w:numId w:val="1"/>
        </w:numPr>
        <w:spacing w:line="360" w:lineRule="exact"/>
        <w:rPr>
          <w:szCs w:val="21"/>
        </w:rPr>
      </w:pPr>
      <w:r w:rsidRPr="006846BE">
        <w:rPr>
          <w:rFonts w:hAnsi="宋体"/>
          <w:szCs w:val="21"/>
        </w:rPr>
        <w:t>本试卷共</w:t>
      </w:r>
      <w:r w:rsidRPr="006846BE">
        <w:rPr>
          <w:szCs w:val="21"/>
          <w:u w:val="single"/>
        </w:rPr>
        <w:t xml:space="preserve">   8  </w:t>
      </w:r>
      <w:r w:rsidRPr="006846BE">
        <w:rPr>
          <w:rFonts w:hAnsi="宋体"/>
          <w:szCs w:val="21"/>
        </w:rPr>
        <w:t>页。</w:t>
      </w:r>
    </w:p>
    <w:p w:rsidR="00382D59" w:rsidRPr="006846BE" w:rsidRDefault="00382D59" w:rsidP="00382D59">
      <w:pPr>
        <w:numPr>
          <w:ilvl w:val="0"/>
          <w:numId w:val="1"/>
        </w:numPr>
        <w:spacing w:line="360" w:lineRule="exact"/>
        <w:rPr>
          <w:szCs w:val="21"/>
        </w:rPr>
      </w:pPr>
      <w:r w:rsidRPr="006846BE">
        <w:rPr>
          <w:rFonts w:hAnsi="宋体"/>
          <w:szCs w:val="21"/>
        </w:rPr>
        <w:t>答案必须写在答题纸上，写在试题册上无效。</w:t>
      </w:r>
    </w:p>
    <w:p w:rsidR="00382D59" w:rsidRPr="006846BE" w:rsidRDefault="00382D59" w:rsidP="00382D59">
      <w:pPr>
        <w:numPr>
          <w:ilvl w:val="0"/>
          <w:numId w:val="1"/>
        </w:numPr>
        <w:spacing w:line="360" w:lineRule="exact"/>
        <w:rPr>
          <w:szCs w:val="21"/>
        </w:rPr>
      </w:pPr>
      <w:r w:rsidRPr="006846BE">
        <w:rPr>
          <w:rFonts w:hAnsi="宋体"/>
          <w:szCs w:val="21"/>
        </w:rPr>
        <w:t>答题时一律使用蓝、黑色墨水笔或圆珠笔作答，用其它笔答题不给分。</w:t>
      </w:r>
    </w:p>
    <w:p w:rsidR="00382D59" w:rsidRPr="006846BE" w:rsidRDefault="00382D59" w:rsidP="00382D59">
      <w:pPr>
        <w:spacing w:line="360" w:lineRule="exact"/>
        <w:rPr>
          <w:szCs w:val="21"/>
        </w:rPr>
      </w:pPr>
      <w:r w:rsidRPr="006846BE">
        <w:rPr>
          <w:szCs w:val="21"/>
        </w:rPr>
        <w:t>4</w:t>
      </w:r>
      <w:r w:rsidRPr="006846BE">
        <w:rPr>
          <w:rFonts w:hAnsi="宋体"/>
          <w:szCs w:val="21"/>
        </w:rPr>
        <w:t>．考试时间为</w:t>
      </w:r>
      <w:r w:rsidRPr="006846BE">
        <w:rPr>
          <w:szCs w:val="21"/>
          <w:u w:val="single"/>
        </w:rPr>
        <w:t xml:space="preserve">   3  </w:t>
      </w:r>
      <w:r w:rsidRPr="006846BE">
        <w:rPr>
          <w:rFonts w:hAnsi="宋体"/>
          <w:szCs w:val="21"/>
        </w:rPr>
        <w:t>小时，成绩满分</w:t>
      </w:r>
      <w:r w:rsidRPr="006846BE">
        <w:rPr>
          <w:szCs w:val="21"/>
          <w:u w:val="single"/>
        </w:rPr>
        <w:t xml:space="preserve">   150  </w:t>
      </w:r>
      <w:r w:rsidRPr="006846BE">
        <w:rPr>
          <w:rFonts w:hAnsi="宋体"/>
          <w:szCs w:val="21"/>
        </w:rPr>
        <w:t>分。</w:t>
      </w:r>
    </w:p>
    <w:p w:rsidR="00382D59" w:rsidRPr="006846BE" w:rsidRDefault="00382D59" w:rsidP="00382D59">
      <w:pPr>
        <w:spacing w:line="360" w:lineRule="exact"/>
        <w:rPr>
          <w:szCs w:val="21"/>
        </w:rPr>
      </w:pPr>
    </w:p>
    <w:p w:rsidR="00382D59" w:rsidRPr="006846BE" w:rsidRDefault="00382D59" w:rsidP="00382D59">
      <w:pPr>
        <w:spacing w:line="360" w:lineRule="exact"/>
        <w:ind w:firstLine="720"/>
        <w:rPr>
          <w:bCs/>
          <w:szCs w:val="21"/>
        </w:rPr>
      </w:pPr>
    </w:p>
    <w:p w:rsidR="00382D59" w:rsidRPr="006846BE" w:rsidRDefault="00382D59" w:rsidP="00382D59">
      <w:pPr>
        <w:spacing w:line="360" w:lineRule="exact"/>
        <w:ind w:firstLine="720"/>
        <w:rPr>
          <w:bCs/>
          <w:szCs w:val="21"/>
        </w:rPr>
      </w:pPr>
    </w:p>
    <w:p w:rsidR="00382D59" w:rsidRPr="006846BE" w:rsidRDefault="00382D59" w:rsidP="00382D59">
      <w:pPr>
        <w:spacing w:line="360" w:lineRule="exact"/>
        <w:ind w:firstLine="720"/>
        <w:rPr>
          <w:bCs/>
          <w:szCs w:val="21"/>
        </w:rPr>
      </w:pPr>
    </w:p>
    <w:p w:rsidR="00382D59" w:rsidRPr="006846BE" w:rsidRDefault="00382D59" w:rsidP="00382D59">
      <w:pPr>
        <w:spacing w:line="360" w:lineRule="exact"/>
        <w:rPr>
          <w:szCs w:val="21"/>
        </w:rPr>
      </w:pPr>
    </w:p>
    <w:p w:rsidR="00382D59" w:rsidRPr="006846BE" w:rsidRDefault="00382D59" w:rsidP="00382D59">
      <w:pPr>
        <w:jc w:val="center"/>
      </w:pPr>
      <w:r w:rsidRPr="006846BE">
        <w:rPr>
          <w:rFonts w:hAnsi="宋体"/>
          <w:sz w:val="18"/>
        </w:rPr>
        <w:t>共</w:t>
      </w:r>
      <w:r w:rsidRPr="006846BE">
        <w:rPr>
          <w:sz w:val="18"/>
        </w:rPr>
        <w:t xml:space="preserve"> 8 </w:t>
      </w:r>
      <w:r w:rsidRPr="006846BE">
        <w:rPr>
          <w:rFonts w:hAnsi="宋体"/>
          <w:sz w:val="18"/>
        </w:rPr>
        <w:t>页</w:t>
      </w:r>
      <w:r w:rsidRPr="006846BE">
        <w:rPr>
          <w:sz w:val="18"/>
        </w:rPr>
        <w:t xml:space="preserve">  </w:t>
      </w:r>
      <w:r w:rsidRPr="006846BE">
        <w:rPr>
          <w:rFonts w:hAnsi="宋体"/>
          <w:sz w:val="18"/>
        </w:rPr>
        <w:t>第</w:t>
      </w:r>
      <w:r w:rsidRPr="006846BE">
        <w:rPr>
          <w:rStyle w:val="a3"/>
        </w:rPr>
        <w:t>1</w:t>
      </w:r>
      <w:r w:rsidRPr="006846BE">
        <w:rPr>
          <w:rFonts w:hAnsi="宋体"/>
          <w:sz w:val="18"/>
        </w:rPr>
        <w:t>页</w:t>
      </w:r>
    </w:p>
    <w:p w:rsidR="00382D59" w:rsidRPr="006846BE" w:rsidRDefault="00382D59" w:rsidP="00382D59">
      <w:pPr>
        <w:spacing w:line="360" w:lineRule="exact"/>
        <w:rPr>
          <w:szCs w:val="21"/>
        </w:rPr>
      </w:pPr>
    </w:p>
    <w:p w:rsidR="00382D59" w:rsidRPr="006846BE" w:rsidRDefault="00382D59" w:rsidP="00382D59">
      <w:pPr>
        <w:spacing w:line="360" w:lineRule="exact"/>
        <w:rPr>
          <w:szCs w:val="21"/>
        </w:rPr>
      </w:pPr>
    </w:p>
    <w:p w:rsidR="00382D59" w:rsidRPr="006846BE" w:rsidRDefault="00382D59" w:rsidP="00382D59">
      <w:pPr>
        <w:spacing w:line="360" w:lineRule="exact"/>
        <w:rPr>
          <w:szCs w:val="21"/>
        </w:rPr>
      </w:pPr>
    </w:p>
    <w:p w:rsidR="00382D59" w:rsidRPr="006846BE" w:rsidRDefault="00382D59" w:rsidP="00382D59">
      <w:pPr>
        <w:spacing w:line="360" w:lineRule="exact"/>
        <w:rPr>
          <w:bCs/>
          <w:szCs w:val="21"/>
        </w:rPr>
        <w:sectPr w:rsidR="00382D59" w:rsidRPr="006846BE" w:rsidSect="008E73A6">
          <w:headerReference w:type="even" r:id="rId5"/>
          <w:headerReference w:type="default" r:id="rId6"/>
          <w:footerReference w:type="even" r:id="rId7"/>
          <w:footerReference w:type="default" r:id="rId8"/>
          <w:headerReference w:type="first" r:id="rId9"/>
          <w:footerReference w:type="first" r:id="rId10"/>
          <w:pgSz w:w="10319" w:h="14571" w:code="13"/>
          <w:pgMar w:top="1440" w:right="1800" w:bottom="1440" w:left="1800" w:header="851" w:footer="992" w:gutter="0"/>
          <w:cols w:space="425"/>
          <w:docGrid w:type="lines" w:linePitch="312"/>
        </w:sectPr>
      </w:pPr>
      <w:r w:rsidRPr="006846BE">
        <w:rPr>
          <w:noProof/>
          <w:szCs w:val="21"/>
        </w:rPr>
        <w:pict>
          <v:shapetype id="_x0000_t202" coordsize="21600,21600" o:spt="202" path="m,l,21600r21600,l21600,xe">
            <v:stroke joinstyle="miter"/>
            <v:path gradientshapeok="t" o:connecttype="rect"/>
          </v:shapetype>
          <v:shape id="_x0000_s1026" type="#_x0000_t202" style="position:absolute;left:0;text-align:left;margin-left:0;margin-top:159pt;width:153pt;height:23.4pt;z-index:251660288;mso-position-horizontal:center" stroked="f">
            <v:textbox style="mso-next-textbox:#_x0000_s1026">
              <w:txbxContent>
                <w:p w:rsidR="00382D59" w:rsidRDefault="00382D59" w:rsidP="00382D59">
                  <w:r>
                    <w:rPr>
                      <w:rFonts w:ascii="宋体" w:hAnsi="宋体" w:hint="eastAsia"/>
                      <w:sz w:val="18"/>
                    </w:rPr>
                    <w:t xml:space="preserve">  共  页  第</w:t>
                  </w:r>
                  <w:r>
                    <w:rPr>
                      <w:rStyle w:val="a3"/>
                      <w:rFonts w:hint="eastAsia"/>
                    </w:rPr>
                    <w:t>1</w:t>
                  </w:r>
                  <w:r>
                    <w:rPr>
                      <w:rFonts w:ascii="宋体" w:hAnsi="宋体" w:hint="eastAsia"/>
                      <w:sz w:val="18"/>
                    </w:rPr>
                    <w:t>页</w:t>
                  </w:r>
                </w:p>
              </w:txbxContent>
            </v:textbox>
          </v:shape>
        </w:pict>
      </w:r>
    </w:p>
    <w:p w:rsidR="00382D59" w:rsidRPr="006846BE" w:rsidRDefault="00382D59" w:rsidP="00382D59">
      <w:pPr>
        <w:rPr>
          <w:sz w:val="24"/>
        </w:rPr>
      </w:pPr>
    </w:p>
    <w:p w:rsidR="00382D59" w:rsidRPr="006846BE" w:rsidRDefault="00382D59" w:rsidP="00382D59">
      <w:pPr>
        <w:spacing w:beforeLines="50" w:afterLines="50" w:line="360" w:lineRule="auto"/>
        <w:rPr>
          <w:sz w:val="24"/>
        </w:rPr>
      </w:pPr>
      <w:r w:rsidRPr="006846BE">
        <w:rPr>
          <w:sz w:val="24"/>
        </w:rPr>
        <w:t>一、名词解释（共</w:t>
      </w:r>
      <w:r w:rsidRPr="006846BE">
        <w:rPr>
          <w:sz w:val="24"/>
        </w:rPr>
        <w:t>4</w:t>
      </w:r>
      <w:r w:rsidRPr="006846BE">
        <w:rPr>
          <w:sz w:val="24"/>
        </w:rPr>
        <w:t>小题，每小题</w:t>
      </w:r>
      <w:r w:rsidRPr="006846BE">
        <w:rPr>
          <w:sz w:val="24"/>
        </w:rPr>
        <w:t>5</w:t>
      </w:r>
      <w:r w:rsidRPr="006846BE">
        <w:rPr>
          <w:sz w:val="24"/>
        </w:rPr>
        <w:t>分，满分</w:t>
      </w:r>
      <w:r w:rsidRPr="006846BE">
        <w:rPr>
          <w:sz w:val="24"/>
        </w:rPr>
        <w:t>20</w:t>
      </w:r>
      <w:r w:rsidRPr="006846BE">
        <w:rPr>
          <w:sz w:val="24"/>
        </w:rPr>
        <w:t>分）</w:t>
      </w:r>
    </w:p>
    <w:p w:rsidR="00382D59" w:rsidRPr="006846BE" w:rsidRDefault="00382D59" w:rsidP="00382D59">
      <w:pPr>
        <w:spacing w:line="360" w:lineRule="auto"/>
        <w:ind w:firstLineChars="100" w:firstLine="240"/>
        <w:rPr>
          <w:sz w:val="24"/>
        </w:rPr>
      </w:pPr>
      <w:r w:rsidRPr="006846BE">
        <w:rPr>
          <w:sz w:val="24"/>
        </w:rPr>
        <w:t>1</w:t>
      </w:r>
      <w:r>
        <w:rPr>
          <w:rFonts w:hint="eastAsia"/>
          <w:sz w:val="24"/>
        </w:rPr>
        <w:t>.</w:t>
      </w:r>
      <w:r w:rsidRPr="006846BE">
        <w:rPr>
          <w:sz w:val="24"/>
        </w:rPr>
        <w:t>开放式提问</w:t>
      </w:r>
    </w:p>
    <w:p w:rsidR="00382D59" w:rsidRPr="006846BE" w:rsidRDefault="00382D59" w:rsidP="00382D59">
      <w:pPr>
        <w:spacing w:line="360" w:lineRule="auto"/>
        <w:ind w:firstLineChars="100" w:firstLine="240"/>
        <w:rPr>
          <w:sz w:val="24"/>
        </w:rPr>
      </w:pPr>
      <w:r w:rsidRPr="006846BE">
        <w:rPr>
          <w:sz w:val="24"/>
        </w:rPr>
        <w:t>2</w:t>
      </w:r>
      <w:r>
        <w:rPr>
          <w:rFonts w:hint="eastAsia"/>
          <w:sz w:val="24"/>
        </w:rPr>
        <w:t>.</w:t>
      </w:r>
      <w:r w:rsidRPr="006846BE">
        <w:rPr>
          <w:sz w:val="24"/>
        </w:rPr>
        <w:t>再现式报道</w:t>
      </w:r>
    </w:p>
    <w:p w:rsidR="00382D59" w:rsidRPr="006846BE" w:rsidRDefault="00382D59" w:rsidP="00382D59">
      <w:pPr>
        <w:spacing w:line="360" w:lineRule="auto"/>
        <w:ind w:firstLineChars="100" w:firstLine="240"/>
        <w:rPr>
          <w:sz w:val="24"/>
        </w:rPr>
      </w:pPr>
      <w:r w:rsidRPr="006846BE">
        <w:rPr>
          <w:sz w:val="24"/>
        </w:rPr>
        <w:t>3</w:t>
      </w:r>
      <w:r>
        <w:rPr>
          <w:rFonts w:hint="eastAsia"/>
          <w:sz w:val="24"/>
        </w:rPr>
        <w:t>.</w:t>
      </w:r>
      <w:r w:rsidRPr="006846BE">
        <w:rPr>
          <w:sz w:val="24"/>
        </w:rPr>
        <w:t>“</w:t>
      </w:r>
      <w:r w:rsidRPr="006846BE">
        <w:rPr>
          <w:sz w:val="24"/>
        </w:rPr>
        <w:t>传播型</w:t>
      </w:r>
      <w:r w:rsidRPr="006846BE">
        <w:rPr>
          <w:sz w:val="24"/>
        </w:rPr>
        <w:t>”</w:t>
      </w:r>
      <w:r w:rsidRPr="006846BE">
        <w:rPr>
          <w:sz w:val="24"/>
        </w:rPr>
        <w:t>公共关系</w:t>
      </w:r>
    </w:p>
    <w:p w:rsidR="00382D59" w:rsidRPr="006846BE" w:rsidRDefault="00382D59" w:rsidP="00382D59">
      <w:pPr>
        <w:spacing w:line="360" w:lineRule="auto"/>
        <w:ind w:firstLineChars="100" w:firstLine="240"/>
        <w:rPr>
          <w:sz w:val="24"/>
        </w:rPr>
      </w:pPr>
      <w:r w:rsidRPr="006846BE">
        <w:rPr>
          <w:sz w:val="24"/>
        </w:rPr>
        <w:t>4</w:t>
      </w:r>
      <w:r>
        <w:rPr>
          <w:rFonts w:hint="eastAsia"/>
          <w:sz w:val="24"/>
        </w:rPr>
        <w:t>.</w:t>
      </w:r>
      <w:r w:rsidRPr="006846BE">
        <w:rPr>
          <w:sz w:val="24"/>
        </w:rPr>
        <w:t>国家软实力</w:t>
      </w:r>
    </w:p>
    <w:p w:rsidR="00382D59" w:rsidRPr="006846BE" w:rsidRDefault="00382D59" w:rsidP="00382D59">
      <w:pPr>
        <w:spacing w:beforeLines="50" w:afterLines="50" w:line="360" w:lineRule="auto"/>
        <w:rPr>
          <w:sz w:val="24"/>
        </w:rPr>
      </w:pPr>
      <w:r w:rsidRPr="006846BE">
        <w:rPr>
          <w:sz w:val="24"/>
        </w:rPr>
        <w:t>二、简答题（共</w:t>
      </w:r>
      <w:r w:rsidRPr="006846BE">
        <w:rPr>
          <w:sz w:val="24"/>
        </w:rPr>
        <w:t>5</w:t>
      </w:r>
      <w:r w:rsidRPr="006846BE">
        <w:rPr>
          <w:sz w:val="24"/>
        </w:rPr>
        <w:t>小题，每小题</w:t>
      </w:r>
      <w:r w:rsidRPr="006846BE">
        <w:rPr>
          <w:sz w:val="24"/>
        </w:rPr>
        <w:t>8</w:t>
      </w:r>
      <w:r w:rsidRPr="006846BE">
        <w:rPr>
          <w:sz w:val="24"/>
        </w:rPr>
        <w:t>分，满分</w:t>
      </w:r>
      <w:r w:rsidRPr="006846BE">
        <w:rPr>
          <w:sz w:val="24"/>
        </w:rPr>
        <w:t>40</w:t>
      </w:r>
      <w:r w:rsidRPr="006846BE">
        <w:rPr>
          <w:sz w:val="24"/>
        </w:rPr>
        <w:t>分）</w:t>
      </w:r>
    </w:p>
    <w:p w:rsidR="00382D59" w:rsidRPr="006846BE" w:rsidRDefault="00382D59" w:rsidP="00382D59">
      <w:pPr>
        <w:spacing w:line="360" w:lineRule="auto"/>
        <w:ind w:firstLineChars="100" w:firstLine="240"/>
        <w:rPr>
          <w:sz w:val="24"/>
        </w:rPr>
      </w:pPr>
      <w:r w:rsidRPr="006846BE">
        <w:rPr>
          <w:sz w:val="24"/>
        </w:rPr>
        <w:t>5.</w:t>
      </w:r>
      <w:r w:rsidRPr="006846BE">
        <w:rPr>
          <w:sz w:val="24"/>
        </w:rPr>
        <w:t>什么是搜索式提问？并请举例说明。</w:t>
      </w:r>
    </w:p>
    <w:p w:rsidR="00382D59" w:rsidRPr="006846BE" w:rsidRDefault="00382D59" w:rsidP="00382D59">
      <w:pPr>
        <w:spacing w:line="360" w:lineRule="auto"/>
        <w:ind w:firstLineChars="100" w:firstLine="240"/>
        <w:rPr>
          <w:sz w:val="24"/>
        </w:rPr>
      </w:pPr>
      <w:r w:rsidRPr="006846BE">
        <w:rPr>
          <w:sz w:val="24"/>
        </w:rPr>
        <w:t>6.</w:t>
      </w:r>
      <w:r w:rsidRPr="006846BE">
        <w:rPr>
          <w:sz w:val="24"/>
        </w:rPr>
        <w:t>采访中，如何提好第一个问题？并请举例说明。</w:t>
      </w:r>
    </w:p>
    <w:p w:rsidR="00382D59" w:rsidRPr="006846BE" w:rsidRDefault="00382D59" w:rsidP="00382D59">
      <w:pPr>
        <w:spacing w:line="360" w:lineRule="auto"/>
        <w:ind w:firstLineChars="100" w:firstLine="240"/>
        <w:rPr>
          <w:sz w:val="24"/>
        </w:rPr>
      </w:pPr>
      <w:r w:rsidRPr="006846BE">
        <w:rPr>
          <w:sz w:val="24"/>
        </w:rPr>
        <w:t>7.</w:t>
      </w:r>
      <w:r w:rsidRPr="006846BE">
        <w:rPr>
          <w:sz w:val="24"/>
        </w:rPr>
        <w:t>背景材料对于读者有何意义？</w:t>
      </w:r>
    </w:p>
    <w:p w:rsidR="00382D59" w:rsidRPr="006846BE" w:rsidRDefault="00382D59" w:rsidP="00382D59">
      <w:pPr>
        <w:spacing w:line="360" w:lineRule="auto"/>
        <w:ind w:firstLineChars="100" w:firstLine="240"/>
        <w:rPr>
          <w:sz w:val="24"/>
        </w:rPr>
      </w:pPr>
      <w:r w:rsidRPr="006846BE">
        <w:rPr>
          <w:sz w:val="24"/>
        </w:rPr>
        <w:t>8.</w:t>
      </w:r>
      <w:r w:rsidRPr="006846BE">
        <w:rPr>
          <w:sz w:val="24"/>
        </w:rPr>
        <w:t>简述公共关系的基本特征。</w:t>
      </w:r>
    </w:p>
    <w:p w:rsidR="00382D59" w:rsidRPr="006846BE" w:rsidRDefault="00382D59" w:rsidP="00382D59">
      <w:pPr>
        <w:spacing w:line="360" w:lineRule="auto"/>
        <w:ind w:firstLineChars="100" w:firstLine="240"/>
        <w:rPr>
          <w:sz w:val="24"/>
        </w:rPr>
      </w:pPr>
      <w:r w:rsidRPr="006846BE">
        <w:rPr>
          <w:sz w:val="24"/>
        </w:rPr>
        <w:t>9.</w:t>
      </w:r>
      <w:r w:rsidRPr="006846BE">
        <w:rPr>
          <w:sz w:val="24"/>
        </w:rPr>
        <w:t>简述互联网时代的国际传播特点。</w:t>
      </w:r>
    </w:p>
    <w:p w:rsidR="00382D59" w:rsidRPr="006846BE" w:rsidRDefault="00382D59" w:rsidP="00382D59">
      <w:pPr>
        <w:spacing w:beforeLines="50" w:afterLines="50" w:line="360" w:lineRule="auto"/>
        <w:rPr>
          <w:sz w:val="24"/>
        </w:rPr>
      </w:pPr>
      <w:r w:rsidRPr="006846BE">
        <w:rPr>
          <w:sz w:val="24"/>
        </w:rPr>
        <w:t>三、分析题（共</w:t>
      </w:r>
      <w:r w:rsidRPr="006846BE">
        <w:rPr>
          <w:sz w:val="24"/>
        </w:rPr>
        <w:t>2</w:t>
      </w:r>
      <w:r w:rsidRPr="006846BE">
        <w:rPr>
          <w:sz w:val="24"/>
        </w:rPr>
        <w:t>小题，每小题</w:t>
      </w:r>
      <w:r w:rsidRPr="006846BE">
        <w:rPr>
          <w:sz w:val="24"/>
        </w:rPr>
        <w:t>15</w:t>
      </w:r>
      <w:r w:rsidRPr="006846BE">
        <w:rPr>
          <w:sz w:val="24"/>
        </w:rPr>
        <w:t>分，满分</w:t>
      </w:r>
      <w:r w:rsidRPr="006846BE">
        <w:rPr>
          <w:sz w:val="24"/>
        </w:rPr>
        <w:t>30</w:t>
      </w:r>
      <w:r w:rsidRPr="006846BE">
        <w:rPr>
          <w:sz w:val="24"/>
        </w:rPr>
        <w:t>分）</w:t>
      </w:r>
    </w:p>
    <w:p w:rsidR="00382D59" w:rsidRPr="006846BE" w:rsidRDefault="00382D59" w:rsidP="00382D59">
      <w:pPr>
        <w:spacing w:line="360" w:lineRule="auto"/>
        <w:ind w:firstLineChars="100" w:firstLine="240"/>
        <w:rPr>
          <w:rFonts w:eastAsia="华文楷体"/>
          <w:sz w:val="24"/>
        </w:rPr>
      </w:pPr>
      <w:r w:rsidRPr="006846BE">
        <w:rPr>
          <w:sz w:val="24"/>
        </w:rPr>
        <w:t>10.</w:t>
      </w:r>
      <w:r w:rsidRPr="006846BE">
        <w:rPr>
          <w:sz w:val="24"/>
        </w:rPr>
        <w:t>有观点认为：政府在进行国际传播控制</w:t>
      </w:r>
      <w:r w:rsidRPr="006846BE">
        <w:rPr>
          <w:sz w:val="24"/>
        </w:rPr>
        <w:t>“</w:t>
      </w:r>
      <w:r w:rsidRPr="006846BE">
        <w:rPr>
          <w:sz w:val="24"/>
        </w:rPr>
        <w:t>强</w:t>
      </w:r>
      <w:r w:rsidRPr="006846BE">
        <w:rPr>
          <w:sz w:val="24"/>
        </w:rPr>
        <w:t>”</w:t>
      </w:r>
      <w:r w:rsidRPr="006846BE">
        <w:rPr>
          <w:sz w:val="24"/>
        </w:rPr>
        <w:t>与</w:t>
      </w:r>
      <w:r w:rsidRPr="006846BE">
        <w:rPr>
          <w:sz w:val="24"/>
        </w:rPr>
        <w:t>“</w:t>
      </w:r>
      <w:r w:rsidRPr="006846BE">
        <w:rPr>
          <w:sz w:val="24"/>
        </w:rPr>
        <w:t>弱</w:t>
      </w:r>
      <w:r w:rsidRPr="006846BE">
        <w:rPr>
          <w:sz w:val="24"/>
        </w:rPr>
        <w:t>”</w:t>
      </w:r>
      <w:r w:rsidRPr="006846BE">
        <w:rPr>
          <w:sz w:val="24"/>
        </w:rPr>
        <w:t>的决策时是有客观标准的，各国政府正是在向这个客观标准迈进的过程中不断修正自己的控制行为，进行策略上的调整，这个标准就是所谓的最佳标准（或最佳目标）。</w:t>
      </w:r>
      <w:r w:rsidRPr="006846BE">
        <w:rPr>
          <w:b/>
          <w:sz w:val="24"/>
        </w:rPr>
        <w:t>请结合实例谈谈你对上述观点的理解与评价</w:t>
      </w:r>
      <w:r w:rsidRPr="006846BE">
        <w:rPr>
          <w:sz w:val="24"/>
        </w:rPr>
        <w:t>。（</w:t>
      </w:r>
      <w:r w:rsidRPr="006846BE">
        <w:rPr>
          <w:b/>
          <w:sz w:val="24"/>
        </w:rPr>
        <w:t>答题要求：能够理论联系实际，通过具体案例进行分析</w:t>
      </w:r>
      <w:r w:rsidRPr="006846BE">
        <w:rPr>
          <w:sz w:val="24"/>
        </w:rPr>
        <w:t>）</w:t>
      </w:r>
    </w:p>
    <w:p w:rsidR="00382D59" w:rsidRPr="006846BE" w:rsidRDefault="00382D59" w:rsidP="00382D59">
      <w:pPr>
        <w:spacing w:line="360" w:lineRule="auto"/>
        <w:ind w:firstLineChars="100" w:firstLine="240"/>
        <w:rPr>
          <w:sz w:val="24"/>
        </w:rPr>
      </w:pPr>
      <w:r w:rsidRPr="006846BE">
        <w:rPr>
          <w:sz w:val="24"/>
        </w:rPr>
        <w:t>11.</w:t>
      </w:r>
      <w:r w:rsidRPr="006846BE">
        <w:rPr>
          <w:b/>
          <w:sz w:val="24"/>
        </w:rPr>
        <w:t>请阅读以下案例材料后，应用公共关系和国际传播的相关理论对案例进行分析</w:t>
      </w:r>
      <w:r w:rsidRPr="006846BE">
        <w:rPr>
          <w:sz w:val="24"/>
        </w:rPr>
        <w:t>。</w:t>
      </w:r>
    </w:p>
    <w:p w:rsidR="00382D59" w:rsidRPr="006846BE" w:rsidRDefault="00382D59" w:rsidP="00382D59">
      <w:pPr>
        <w:spacing w:line="360" w:lineRule="auto"/>
        <w:ind w:firstLineChars="200" w:firstLine="480"/>
        <w:rPr>
          <w:sz w:val="24"/>
        </w:rPr>
      </w:pPr>
      <w:r w:rsidRPr="006846BE">
        <w:rPr>
          <w:sz w:val="24"/>
        </w:rPr>
        <w:t>2011</w:t>
      </w:r>
      <w:r w:rsidRPr="006846BE">
        <w:rPr>
          <w:sz w:val="24"/>
        </w:rPr>
        <w:t>年</w:t>
      </w:r>
      <w:r w:rsidRPr="006846BE">
        <w:rPr>
          <w:sz w:val="24"/>
        </w:rPr>
        <w:t>1</w:t>
      </w:r>
      <w:r w:rsidRPr="006846BE">
        <w:rPr>
          <w:sz w:val="24"/>
        </w:rPr>
        <w:t>月</w:t>
      </w:r>
      <w:r w:rsidRPr="006846BE">
        <w:rPr>
          <w:sz w:val="24"/>
        </w:rPr>
        <w:t>17</w:t>
      </w:r>
      <w:r w:rsidRPr="006846BE">
        <w:rPr>
          <w:sz w:val="24"/>
        </w:rPr>
        <w:t>日，由中国国务院新闻办筹拍的</w:t>
      </w:r>
      <w:proofErr w:type="gramStart"/>
      <w:r w:rsidRPr="006846BE">
        <w:rPr>
          <w:sz w:val="24"/>
        </w:rPr>
        <w:t>《</w:t>
      </w:r>
      <w:proofErr w:type="gramEnd"/>
      <w:r w:rsidRPr="006846BE">
        <w:rPr>
          <w:sz w:val="24"/>
        </w:rPr>
        <w:t>中国国家</w:t>
      </w:r>
    </w:p>
    <w:p w:rsidR="00382D59" w:rsidRPr="006846BE" w:rsidRDefault="00382D59" w:rsidP="00382D59">
      <w:pPr>
        <w:jc w:val="center"/>
        <w:rPr>
          <w:sz w:val="18"/>
        </w:rPr>
        <w:sectPr w:rsidR="00382D59" w:rsidRPr="006846BE" w:rsidSect="008E73A6">
          <w:pgSz w:w="10319" w:h="14571" w:code="13"/>
          <w:pgMar w:top="1440" w:right="1800" w:bottom="1440" w:left="1800" w:header="851" w:footer="992" w:gutter="0"/>
          <w:cols w:space="425"/>
          <w:docGrid w:type="lines" w:linePitch="312"/>
        </w:sectPr>
      </w:pPr>
      <w:r w:rsidRPr="006846BE">
        <w:rPr>
          <w:rFonts w:hAnsi="宋体"/>
          <w:sz w:val="18"/>
        </w:rPr>
        <w:t>共</w:t>
      </w:r>
      <w:r w:rsidRPr="006846BE">
        <w:rPr>
          <w:sz w:val="18"/>
        </w:rPr>
        <w:t xml:space="preserve"> </w:t>
      </w:r>
      <w:r>
        <w:rPr>
          <w:rFonts w:hint="eastAsia"/>
          <w:sz w:val="18"/>
        </w:rPr>
        <w:t>8</w:t>
      </w:r>
      <w:r w:rsidRPr="006846BE">
        <w:rPr>
          <w:sz w:val="18"/>
        </w:rPr>
        <w:t xml:space="preserve"> </w:t>
      </w:r>
      <w:r w:rsidRPr="006846BE">
        <w:rPr>
          <w:rFonts w:hAnsi="宋体"/>
          <w:sz w:val="18"/>
        </w:rPr>
        <w:t>页</w:t>
      </w:r>
      <w:r w:rsidRPr="006846BE">
        <w:rPr>
          <w:sz w:val="18"/>
        </w:rPr>
        <w:t xml:space="preserve">  </w:t>
      </w:r>
      <w:r w:rsidRPr="006846BE">
        <w:rPr>
          <w:rFonts w:hAnsi="宋体"/>
          <w:sz w:val="18"/>
        </w:rPr>
        <w:t>第</w:t>
      </w:r>
      <w:r>
        <w:rPr>
          <w:rStyle w:val="a3"/>
          <w:rFonts w:hint="eastAsia"/>
        </w:rPr>
        <w:t>2</w:t>
      </w:r>
      <w:r w:rsidRPr="006846BE">
        <w:rPr>
          <w:rFonts w:hAnsi="宋体"/>
          <w:sz w:val="18"/>
        </w:rPr>
        <w:t>页</w:t>
      </w:r>
    </w:p>
    <w:p w:rsidR="00382D59" w:rsidRPr="006846BE" w:rsidRDefault="00382D59" w:rsidP="00382D59">
      <w:pPr>
        <w:jc w:val="center"/>
      </w:pPr>
    </w:p>
    <w:p w:rsidR="00382D59" w:rsidRPr="006846BE" w:rsidRDefault="00382D59" w:rsidP="00382D59">
      <w:pPr>
        <w:spacing w:line="360" w:lineRule="auto"/>
        <w:rPr>
          <w:sz w:val="24"/>
        </w:rPr>
      </w:pPr>
      <w:r w:rsidRPr="006846BE">
        <w:rPr>
          <w:sz w:val="24"/>
        </w:rPr>
        <w:t>形象片</w:t>
      </w:r>
      <w:r w:rsidRPr="006846BE">
        <w:rPr>
          <w:sz w:val="24"/>
        </w:rPr>
        <w:t>——</w:t>
      </w:r>
      <w:r w:rsidRPr="006846BE">
        <w:rPr>
          <w:sz w:val="24"/>
        </w:rPr>
        <w:t>人物篇</w:t>
      </w:r>
      <w:proofErr w:type="gramStart"/>
      <w:r w:rsidRPr="006846BE">
        <w:rPr>
          <w:sz w:val="24"/>
        </w:rPr>
        <w:t>》</w:t>
      </w:r>
      <w:proofErr w:type="gramEnd"/>
      <w:r w:rsidRPr="006846BE">
        <w:rPr>
          <w:sz w:val="24"/>
        </w:rPr>
        <w:t>在美国纽约时报广场大型电子显示屏上播出，中国各领域杰出代表和普通百姓在片中逐一亮相，让美国观众了解一个更直观更立体的中国国家新形象。</w:t>
      </w:r>
    </w:p>
    <w:p w:rsidR="00382D59" w:rsidRPr="006846BE" w:rsidRDefault="00382D59" w:rsidP="00382D59">
      <w:pPr>
        <w:spacing w:line="360" w:lineRule="auto"/>
        <w:ind w:firstLineChars="200" w:firstLine="480"/>
        <w:rPr>
          <w:sz w:val="24"/>
        </w:rPr>
      </w:pPr>
      <w:r w:rsidRPr="006846BE">
        <w:rPr>
          <w:sz w:val="24"/>
        </w:rPr>
        <w:t>当天，一抹亮丽的</w:t>
      </w:r>
      <w:r w:rsidRPr="006846BE">
        <w:rPr>
          <w:sz w:val="24"/>
        </w:rPr>
        <w:t>“</w:t>
      </w:r>
      <w:r w:rsidRPr="006846BE">
        <w:rPr>
          <w:sz w:val="24"/>
        </w:rPr>
        <w:t>中国红</w:t>
      </w:r>
      <w:r w:rsidRPr="006846BE">
        <w:rPr>
          <w:sz w:val="24"/>
        </w:rPr>
        <w:t>”</w:t>
      </w:r>
      <w:r w:rsidRPr="006846BE">
        <w:rPr>
          <w:sz w:val="24"/>
        </w:rPr>
        <w:t>在高楼林立的时报广场电子屏上格外显眼，</w:t>
      </w:r>
      <w:r w:rsidRPr="006846BE">
        <w:rPr>
          <w:sz w:val="24"/>
        </w:rPr>
        <w:t>6</w:t>
      </w:r>
      <w:r w:rsidRPr="006846BE">
        <w:rPr>
          <w:sz w:val="24"/>
        </w:rPr>
        <w:t>块电子显示屏同时播放这段</w:t>
      </w:r>
      <w:r w:rsidRPr="006846BE">
        <w:rPr>
          <w:sz w:val="24"/>
        </w:rPr>
        <w:t>60</w:t>
      </w:r>
      <w:r w:rsidRPr="006846BE">
        <w:rPr>
          <w:sz w:val="24"/>
        </w:rPr>
        <w:t>秒的宣传片，显示屏的侧面还有</w:t>
      </w:r>
      <w:r w:rsidRPr="006846BE">
        <w:rPr>
          <w:sz w:val="24"/>
        </w:rPr>
        <w:t>“</w:t>
      </w:r>
      <w:r w:rsidRPr="006846BE">
        <w:rPr>
          <w:sz w:val="24"/>
        </w:rPr>
        <w:t>感受中国</w:t>
      </w:r>
      <w:r w:rsidRPr="006846BE">
        <w:rPr>
          <w:sz w:val="24"/>
        </w:rPr>
        <w:t>”</w:t>
      </w:r>
      <w:r w:rsidRPr="006846BE">
        <w:rPr>
          <w:sz w:val="24"/>
        </w:rPr>
        <w:t>的英文字样。宣传片的开头以醒目的红色为背景，以白色书写中英文</w:t>
      </w:r>
      <w:r w:rsidRPr="006846BE">
        <w:rPr>
          <w:sz w:val="24"/>
        </w:rPr>
        <w:t>“</w:t>
      </w:r>
      <w:r w:rsidRPr="006846BE">
        <w:rPr>
          <w:sz w:val="24"/>
        </w:rPr>
        <w:t>中国</w:t>
      </w:r>
      <w:r w:rsidRPr="006846BE">
        <w:rPr>
          <w:sz w:val="24"/>
        </w:rPr>
        <w:t>”</w:t>
      </w:r>
      <w:r w:rsidRPr="006846BE">
        <w:rPr>
          <w:sz w:val="24"/>
        </w:rPr>
        <w:t>两字。中国各行各业的杰出代表如</w:t>
      </w:r>
      <w:proofErr w:type="gramStart"/>
      <w:r w:rsidRPr="006846BE">
        <w:rPr>
          <w:sz w:val="24"/>
        </w:rPr>
        <w:t>谭</w:t>
      </w:r>
      <w:proofErr w:type="gramEnd"/>
      <w:r w:rsidRPr="006846BE">
        <w:rPr>
          <w:sz w:val="24"/>
        </w:rPr>
        <w:t>盾、郎朗、袁隆平、杨利伟、姚明、邓亚萍等在片中依次登场，不断吸引路人驻足观看。</w:t>
      </w:r>
    </w:p>
    <w:p w:rsidR="00382D59" w:rsidRPr="006846BE" w:rsidRDefault="00382D59" w:rsidP="00382D59">
      <w:pPr>
        <w:spacing w:line="360" w:lineRule="auto"/>
        <w:ind w:firstLineChars="200" w:firstLine="480"/>
        <w:rPr>
          <w:sz w:val="24"/>
        </w:rPr>
      </w:pPr>
      <w:r w:rsidRPr="006846BE">
        <w:rPr>
          <w:sz w:val="24"/>
        </w:rPr>
        <w:t>来自纽约的高中生夏洛特</w:t>
      </w:r>
      <w:r w:rsidRPr="006846BE">
        <w:rPr>
          <w:sz w:val="24"/>
        </w:rPr>
        <w:t>·</w:t>
      </w:r>
      <w:r w:rsidRPr="006846BE">
        <w:rPr>
          <w:sz w:val="24"/>
        </w:rPr>
        <w:t>麦古金觉得</w:t>
      </w:r>
      <w:r w:rsidRPr="006846BE">
        <w:rPr>
          <w:sz w:val="24"/>
        </w:rPr>
        <w:t>“</w:t>
      </w:r>
      <w:r w:rsidRPr="006846BE">
        <w:rPr>
          <w:sz w:val="24"/>
        </w:rPr>
        <w:t>整个宣传片的制作非常精良，布局非常巧妙</w:t>
      </w:r>
      <w:r w:rsidRPr="006846BE">
        <w:rPr>
          <w:sz w:val="24"/>
        </w:rPr>
        <w:t>”</w:t>
      </w:r>
      <w:r w:rsidRPr="006846BE">
        <w:rPr>
          <w:sz w:val="24"/>
        </w:rPr>
        <w:t>。她说她在纽约生活了</w:t>
      </w:r>
      <w:r w:rsidRPr="006846BE">
        <w:rPr>
          <w:sz w:val="24"/>
        </w:rPr>
        <w:t>18</w:t>
      </w:r>
      <w:r w:rsidRPr="006846BE">
        <w:rPr>
          <w:sz w:val="24"/>
        </w:rPr>
        <w:t>年，还是第一次看到时报广场的大屏幕上播出这么多中国人的画面，而且</w:t>
      </w:r>
      <w:r w:rsidRPr="006846BE">
        <w:rPr>
          <w:sz w:val="24"/>
        </w:rPr>
        <w:t>“</w:t>
      </w:r>
      <w:r w:rsidRPr="006846BE">
        <w:rPr>
          <w:sz w:val="24"/>
        </w:rPr>
        <w:t>每个人都面带笑容，看上去非常幸福</w:t>
      </w:r>
      <w:r w:rsidRPr="006846BE">
        <w:rPr>
          <w:sz w:val="24"/>
        </w:rPr>
        <w:t>”</w:t>
      </w:r>
      <w:r w:rsidRPr="006846BE">
        <w:rPr>
          <w:sz w:val="24"/>
        </w:rPr>
        <w:t>。</w:t>
      </w:r>
    </w:p>
    <w:p w:rsidR="00382D59" w:rsidRPr="006846BE" w:rsidRDefault="00382D59" w:rsidP="00382D59">
      <w:pPr>
        <w:spacing w:line="360" w:lineRule="auto"/>
        <w:ind w:firstLineChars="200" w:firstLine="480"/>
        <w:rPr>
          <w:sz w:val="24"/>
        </w:rPr>
      </w:pPr>
      <w:r w:rsidRPr="006846BE">
        <w:rPr>
          <w:sz w:val="24"/>
        </w:rPr>
        <w:t>她一边看着大屏幕，一边用手指着屏幕对记者说：</w:t>
      </w:r>
      <w:r w:rsidRPr="006846BE">
        <w:rPr>
          <w:sz w:val="24"/>
        </w:rPr>
        <w:t>“</w:t>
      </w:r>
      <w:r w:rsidRPr="006846BE">
        <w:rPr>
          <w:sz w:val="24"/>
        </w:rPr>
        <w:t>看！那是姚明，我认识。站在他旁边的是中国乒乓球选手</w:t>
      </w:r>
      <w:r w:rsidRPr="006846BE">
        <w:rPr>
          <w:sz w:val="24"/>
        </w:rPr>
        <w:t>(</w:t>
      </w:r>
      <w:r w:rsidRPr="006846BE">
        <w:rPr>
          <w:sz w:val="24"/>
        </w:rPr>
        <w:t>邓亚萍</w:t>
      </w:r>
      <w:r w:rsidRPr="006846BE">
        <w:rPr>
          <w:sz w:val="24"/>
        </w:rPr>
        <w:t>)</w:t>
      </w:r>
      <w:r w:rsidRPr="006846BE">
        <w:rPr>
          <w:sz w:val="24"/>
        </w:rPr>
        <w:t>，我在看奥运会比赛的转播时见过她，很厉害的。我们上课的时候也学过中国和美国之间的外交关系就是从打乒乓球开始的。</w:t>
      </w:r>
      <w:r w:rsidRPr="006846BE">
        <w:rPr>
          <w:sz w:val="24"/>
        </w:rPr>
        <w:t>”</w:t>
      </w:r>
      <w:r w:rsidRPr="006846BE">
        <w:rPr>
          <w:sz w:val="24"/>
        </w:rPr>
        <w:t>她笑着说：</w:t>
      </w:r>
      <w:r w:rsidRPr="006846BE">
        <w:rPr>
          <w:sz w:val="24"/>
        </w:rPr>
        <w:t>“</w:t>
      </w:r>
      <w:r w:rsidRPr="006846BE">
        <w:rPr>
          <w:sz w:val="24"/>
        </w:rPr>
        <w:t>好想去中国亲眼看一看。</w:t>
      </w:r>
      <w:r w:rsidRPr="006846BE">
        <w:rPr>
          <w:sz w:val="24"/>
        </w:rPr>
        <w:t>”</w:t>
      </w:r>
    </w:p>
    <w:p w:rsidR="00382D59" w:rsidRPr="006846BE" w:rsidRDefault="00382D59" w:rsidP="00382D59">
      <w:pPr>
        <w:spacing w:line="360" w:lineRule="auto"/>
        <w:ind w:firstLineChars="200" w:firstLine="480"/>
        <w:rPr>
          <w:sz w:val="24"/>
        </w:rPr>
      </w:pPr>
      <w:r w:rsidRPr="006846BE">
        <w:rPr>
          <w:sz w:val="24"/>
        </w:rPr>
        <w:t>在纽约时报广场执行巡逻任务的保安格雷格说，他一大早来时报广场值班就看到这部片子不断播出。他看了好几遍，觉得</w:t>
      </w:r>
      <w:r w:rsidRPr="006846BE">
        <w:rPr>
          <w:sz w:val="24"/>
        </w:rPr>
        <w:t>“</w:t>
      </w:r>
      <w:r w:rsidRPr="006846BE">
        <w:rPr>
          <w:sz w:val="24"/>
        </w:rPr>
        <w:t>很过瘾</w:t>
      </w:r>
      <w:r w:rsidRPr="006846BE">
        <w:rPr>
          <w:sz w:val="24"/>
        </w:rPr>
        <w:t>”</w:t>
      </w:r>
      <w:r w:rsidRPr="006846BE">
        <w:rPr>
          <w:sz w:val="24"/>
        </w:rPr>
        <w:t>。他对记者说：</w:t>
      </w:r>
      <w:r w:rsidRPr="006846BE">
        <w:rPr>
          <w:sz w:val="24"/>
        </w:rPr>
        <w:t>“</w:t>
      </w:r>
      <w:r w:rsidRPr="006846BE">
        <w:rPr>
          <w:sz w:val="24"/>
        </w:rPr>
        <w:t>全世界都知道中国人民勤劳智慧，这部片子很好地展现了中国人的风貌，他们值得我们尊敬。</w:t>
      </w:r>
      <w:r w:rsidRPr="006846BE">
        <w:rPr>
          <w:sz w:val="24"/>
        </w:rPr>
        <w:t>”</w:t>
      </w:r>
    </w:p>
    <w:p w:rsidR="00382D59" w:rsidRPr="006846BE" w:rsidRDefault="00382D59" w:rsidP="00382D59">
      <w:pPr>
        <w:spacing w:line="360" w:lineRule="auto"/>
        <w:ind w:firstLineChars="200" w:firstLine="480"/>
        <w:rPr>
          <w:sz w:val="24"/>
        </w:rPr>
      </w:pPr>
      <w:r w:rsidRPr="006846BE">
        <w:rPr>
          <w:sz w:val="24"/>
        </w:rPr>
        <w:t>从中国来纽约度假的司亚勤女士和儿子伫立在时报广场，目</w:t>
      </w:r>
    </w:p>
    <w:p w:rsidR="00382D59" w:rsidRPr="006846BE" w:rsidRDefault="00382D59" w:rsidP="00382D59">
      <w:pPr>
        <w:jc w:val="center"/>
        <w:rPr>
          <w:sz w:val="18"/>
        </w:rPr>
        <w:sectPr w:rsidR="00382D59" w:rsidRPr="006846BE" w:rsidSect="008E73A6">
          <w:pgSz w:w="10319" w:h="14571" w:code="13"/>
          <w:pgMar w:top="1440" w:right="1800" w:bottom="1440" w:left="1800" w:header="851" w:footer="992" w:gutter="0"/>
          <w:cols w:space="425"/>
          <w:docGrid w:type="lines" w:linePitch="312"/>
        </w:sectPr>
      </w:pPr>
      <w:r w:rsidRPr="006846BE">
        <w:rPr>
          <w:rFonts w:hAnsi="宋体"/>
          <w:sz w:val="18"/>
        </w:rPr>
        <w:t>共</w:t>
      </w:r>
      <w:r w:rsidRPr="006846BE">
        <w:rPr>
          <w:sz w:val="18"/>
        </w:rPr>
        <w:t xml:space="preserve"> </w:t>
      </w:r>
      <w:r>
        <w:rPr>
          <w:rFonts w:hint="eastAsia"/>
          <w:sz w:val="18"/>
        </w:rPr>
        <w:t>8</w:t>
      </w:r>
      <w:r w:rsidRPr="006846BE">
        <w:rPr>
          <w:sz w:val="18"/>
        </w:rPr>
        <w:t xml:space="preserve"> </w:t>
      </w:r>
      <w:r w:rsidRPr="006846BE">
        <w:rPr>
          <w:rFonts w:hAnsi="宋体"/>
          <w:sz w:val="18"/>
        </w:rPr>
        <w:t>页</w:t>
      </w:r>
      <w:r w:rsidRPr="006846BE">
        <w:rPr>
          <w:sz w:val="18"/>
        </w:rPr>
        <w:t xml:space="preserve">  </w:t>
      </w:r>
      <w:r w:rsidRPr="006846BE">
        <w:rPr>
          <w:rFonts w:hAnsi="宋体"/>
          <w:sz w:val="18"/>
        </w:rPr>
        <w:t>第</w:t>
      </w:r>
      <w:r>
        <w:rPr>
          <w:rStyle w:val="a3"/>
          <w:rFonts w:hint="eastAsia"/>
        </w:rPr>
        <w:t>3</w:t>
      </w:r>
      <w:r w:rsidRPr="006846BE">
        <w:rPr>
          <w:rFonts w:hAnsi="宋体"/>
          <w:sz w:val="18"/>
        </w:rPr>
        <w:t>页</w:t>
      </w:r>
    </w:p>
    <w:p w:rsidR="00382D59" w:rsidRPr="006846BE" w:rsidRDefault="00382D59" w:rsidP="00382D59">
      <w:pPr>
        <w:spacing w:line="360" w:lineRule="auto"/>
        <w:rPr>
          <w:sz w:val="24"/>
        </w:rPr>
      </w:pPr>
      <w:r w:rsidRPr="006846BE">
        <w:rPr>
          <w:sz w:val="24"/>
        </w:rPr>
        <w:lastRenderedPageBreak/>
        <w:t>不转</w:t>
      </w:r>
      <w:proofErr w:type="gramStart"/>
      <w:r w:rsidRPr="006846BE">
        <w:rPr>
          <w:sz w:val="24"/>
        </w:rPr>
        <w:t>睛</w:t>
      </w:r>
      <w:proofErr w:type="gramEnd"/>
      <w:r w:rsidRPr="006846BE">
        <w:rPr>
          <w:sz w:val="24"/>
        </w:rPr>
        <w:t>地看着大屏幕。她对记者说，她第一次来纽约，第一次来时报广场，就看到中国国家形象片的首播，觉得</w:t>
      </w:r>
      <w:r w:rsidRPr="006846BE">
        <w:rPr>
          <w:sz w:val="24"/>
        </w:rPr>
        <w:t>“</w:t>
      </w:r>
      <w:r w:rsidRPr="006846BE">
        <w:rPr>
          <w:sz w:val="24"/>
        </w:rPr>
        <w:t>太幸运了</w:t>
      </w:r>
      <w:r w:rsidRPr="006846BE">
        <w:rPr>
          <w:sz w:val="24"/>
        </w:rPr>
        <w:t>”</w:t>
      </w:r>
      <w:r w:rsidRPr="006846BE">
        <w:rPr>
          <w:sz w:val="24"/>
        </w:rPr>
        <w:t>。她说，能在世界知名的纽约时报广场上有这么大一块位置播放中国的宣传片，说明中国的国际地位不断提升。</w:t>
      </w:r>
      <w:r w:rsidRPr="006846BE">
        <w:rPr>
          <w:sz w:val="24"/>
        </w:rPr>
        <w:t>“</w:t>
      </w:r>
      <w:r w:rsidRPr="006846BE">
        <w:rPr>
          <w:sz w:val="24"/>
        </w:rPr>
        <w:t>身为一个中国人，我站在纽约时报广场上，觉得非常骄傲。而且我们胡主席要来美国访问，在我来美国期间能碰到这样的大事，真是太难得了</w:t>
      </w:r>
      <w:r w:rsidRPr="006846BE">
        <w:rPr>
          <w:sz w:val="24"/>
        </w:rPr>
        <w:t>”</w:t>
      </w:r>
      <w:r w:rsidRPr="006846BE">
        <w:rPr>
          <w:sz w:val="24"/>
        </w:rPr>
        <w:t>。</w:t>
      </w:r>
    </w:p>
    <w:p w:rsidR="00382D59" w:rsidRPr="006846BE" w:rsidRDefault="00382D59" w:rsidP="00382D59">
      <w:pPr>
        <w:spacing w:line="360" w:lineRule="auto"/>
        <w:ind w:firstLineChars="200" w:firstLine="480"/>
        <w:rPr>
          <w:sz w:val="24"/>
        </w:rPr>
      </w:pPr>
      <w:r w:rsidRPr="006846BE">
        <w:rPr>
          <w:sz w:val="24"/>
        </w:rPr>
        <w:t>该宣传片从</w:t>
      </w:r>
      <w:r w:rsidRPr="006846BE">
        <w:rPr>
          <w:sz w:val="24"/>
        </w:rPr>
        <w:t>17</w:t>
      </w:r>
      <w:r w:rsidRPr="006846BE">
        <w:rPr>
          <w:sz w:val="24"/>
        </w:rPr>
        <w:t>日开始在纽约时报广场首播，每小时播放</w:t>
      </w:r>
      <w:r w:rsidRPr="006846BE">
        <w:rPr>
          <w:sz w:val="24"/>
        </w:rPr>
        <w:t>15</w:t>
      </w:r>
      <w:r w:rsidRPr="006846BE">
        <w:rPr>
          <w:sz w:val="24"/>
        </w:rPr>
        <w:t>次，从每天上午</w:t>
      </w:r>
      <w:r w:rsidRPr="006846BE">
        <w:rPr>
          <w:sz w:val="24"/>
        </w:rPr>
        <w:t>6</w:t>
      </w:r>
      <w:r w:rsidRPr="006846BE">
        <w:rPr>
          <w:sz w:val="24"/>
        </w:rPr>
        <w:t>时至次日凌晨</w:t>
      </w:r>
      <w:r w:rsidRPr="006846BE">
        <w:rPr>
          <w:sz w:val="24"/>
        </w:rPr>
        <w:t>2</w:t>
      </w:r>
      <w:r w:rsidRPr="006846BE">
        <w:rPr>
          <w:sz w:val="24"/>
        </w:rPr>
        <w:t>时播放</w:t>
      </w:r>
      <w:r w:rsidRPr="006846BE">
        <w:rPr>
          <w:sz w:val="24"/>
        </w:rPr>
        <w:t>20</w:t>
      </w:r>
      <w:r w:rsidRPr="006846BE">
        <w:rPr>
          <w:sz w:val="24"/>
        </w:rPr>
        <w:t>小时共</w:t>
      </w:r>
      <w:r w:rsidRPr="006846BE">
        <w:rPr>
          <w:sz w:val="24"/>
        </w:rPr>
        <w:t>300</w:t>
      </w:r>
      <w:r w:rsidRPr="006846BE">
        <w:rPr>
          <w:sz w:val="24"/>
        </w:rPr>
        <w:t>次，并将一直播放至</w:t>
      </w:r>
      <w:r w:rsidRPr="006846BE">
        <w:rPr>
          <w:sz w:val="24"/>
        </w:rPr>
        <w:t>2</w:t>
      </w:r>
      <w:r w:rsidRPr="006846BE">
        <w:rPr>
          <w:sz w:val="24"/>
        </w:rPr>
        <w:t>月</w:t>
      </w:r>
      <w:r w:rsidRPr="006846BE">
        <w:rPr>
          <w:sz w:val="24"/>
        </w:rPr>
        <w:t>14</w:t>
      </w:r>
      <w:r w:rsidRPr="006846BE">
        <w:rPr>
          <w:sz w:val="24"/>
        </w:rPr>
        <w:t>日，共计播放</w:t>
      </w:r>
      <w:r w:rsidRPr="006846BE">
        <w:rPr>
          <w:sz w:val="24"/>
        </w:rPr>
        <w:t>8400</w:t>
      </w:r>
      <w:r w:rsidRPr="006846BE">
        <w:rPr>
          <w:sz w:val="24"/>
        </w:rPr>
        <w:t>次。同时美国有线电视新闻网也从</w:t>
      </w:r>
      <w:r w:rsidRPr="006846BE">
        <w:rPr>
          <w:sz w:val="24"/>
        </w:rPr>
        <w:t>17</w:t>
      </w:r>
      <w:r w:rsidRPr="006846BE">
        <w:rPr>
          <w:sz w:val="24"/>
        </w:rPr>
        <w:t>日起分时段陆续播放该片。</w:t>
      </w:r>
    </w:p>
    <w:p w:rsidR="00382D59" w:rsidRPr="006846BE" w:rsidRDefault="00382D59" w:rsidP="00382D59">
      <w:pPr>
        <w:spacing w:beforeLines="50" w:afterLines="50" w:line="360" w:lineRule="auto"/>
        <w:rPr>
          <w:sz w:val="24"/>
        </w:rPr>
      </w:pPr>
      <w:r w:rsidRPr="006846BE">
        <w:rPr>
          <w:sz w:val="24"/>
        </w:rPr>
        <w:t>四、写作题</w:t>
      </w:r>
      <w:r w:rsidRPr="006846BE">
        <w:rPr>
          <w:rFonts w:hAnsi="Calibri"/>
          <w:sz w:val="24"/>
        </w:rPr>
        <w:t>（共</w:t>
      </w:r>
      <w:r w:rsidRPr="006846BE">
        <w:rPr>
          <w:sz w:val="24"/>
        </w:rPr>
        <w:t>1</w:t>
      </w:r>
      <w:r w:rsidRPr="006846BE">
        <w:rPr>
          <w:rFonts w:hAnsi="Calibri"/>
          <w:sz w:val="24"/>
        </w:rPr>
        <w:t>小题，每小题</w:t>
      </w:r>
      <w:r w:rsidRPr="006846BE">
        <w:rPr>
          <w:sz w:val="24"/>
        </w:rPr>
        <w:t>60</w:t>
      </w:r>
      <w:r w:rsidRPr="006846BE">
        <w:rPr>
          <w:rFonts w:hAnsi="Calibri"/>
          <w:sz w:val="24"/>
        </w:rPr>
        <w:t>分，满分</w:t>
      </w:r>
      <w:r w:rsidRPr="006846BE">
        <w:rPr>
          <w:sz w:val="24"/>
        </w:rPr>
        <w:t>60</w:t>
      </w:r>
      <w:r w:rsidRPr="006846BE">
        <w:rPr>
          <w:rFonts w:hAnsi="Calibri"/>
          <w:sz w:val="24"/>
        </w:rPr>
        <w:t>分）</w:t>
      </w:r>
    </w:p>
    <w:p w:rsidR="00382D59" w:rsidRPr="006846BE" w:rsidRDefault="00382D59" w:rsidP="00382D59">
      <w:pPr>
        <w:spacing w:line="360" w:lineRule="auto"/>
        <w:ind w:firstLineChars="100" w:firstLine="240"/>
        <w:rPr>
          <w:sz w:val="24"/>
        </w:rPr>
      </w:pPr>
      <w:r w:rsidRPr="006846BE">
        <w:rPr>
          <w:sz w:val="24"/>
        </w:rPr>
        <w:t>12.</w:t>
      </w:r>
      <w:r w:rsidRPr="006846BE">
        <w:rPr>
          <w:b/>
          <w:sz w:val="24"/>
        </w:rPr>
        <w:t>请将下面的材料改写成一篇</w:t>
      </w:r>
      <w:r w:rsidRPr="006846BE">
        <w:rPr>
          <w:b/>
          <w:sz w:val="24"/>
        </w:rPr>
        <w:t>600</w:t>
      </w:r>
      <w:r w:rsidRPr="006846BE">
        <w:rPr>
          <w:b/>
          <w:sz w:val="24"/>
        </w:rPr>
        <w:t>字以内的非事件性消息。自拟标题。</w:t>
      </w:r>
    </w:p>
    <w:p w:rsidR="00382D59" w:rsidRPr="006846BE" w:rsidRDefault="00382D59" w:rsidP="00382D59">
      <w:pPr>
        <w:spacing w:line="360" w:lineRule="auto"/>
        <w:ind w:firstLineChars="200" w:firstLine="480"/>
        <w:rPr>
          <w:sz w:val="24"/>
        </w:rPr>
      </w:pPr>
      <w:r w:rsidRPr="006846BE">
        <w:rPr>
          <w:sz w:val="24"/>
        </w:rPr>
        <w:t>近几年，中西部应届毕业生洪流，正在以越来越庞大的规模涌向北京和东南沿海大城市。国家人事部公布的数据表明，</w:t>
      </w:r>
      <w:r w:rsidRPr="006846BE">
        <w:rPr>
          <w:sz w:val="24"/>
        </w:rPr>
        <w:t>2013</w:t>
      </w:r>
      <w:r w:rsidRPr="006846BE">
        <w:rPr>
          <w:sz w:val="24"/>
        </w:rPr>
        <w:t>年仅北京、广州、上海、深圳</w:t>
      </w:r>
      <w:r w:rsidRPr="006846BE">
        <w:rPr>
          <w:sz w:val="24"/>
        </w:rPr>
        <w:t>4</w:t>
      </w:r>
      <w:r w:rsidRPr="006846BE">
        <w:rPr>
          <w:sz w:val="24"/>
        </w:rPr>
        <w:t>城就接收了人事部抽查的</w:t>
      </w:r>
      <w:r w:rsidRPr="006846BE">
        <w:rPr>
          <w:sz w:val="24"/>
        </w:rPr>
        <w:t>15</w:t>
      </w:r>
      <w:r w:rsidRPr="006846BE">
        <w:rPr>
          <w:sz w:val="24"/>
        </w:rPr>
        <w:t>个省市</w:t>
      </w:r>
      <w:r w:rsidRPr="006846BE">
        <w:rPr>
          <w:sz w:val="24"/>
        </w:rPr>
        <w:t>10.9</w:t>
      </w:r>
      <w:r w:rsidRPr="006846BE">
        <w:rPr>
          <w:sz w:val="24"/>
        </w:rPr>
        <w:t>％的高校毕业生。更有论者指出，近年北京地区和东南沿海地区每年至少吸纳了全国高校一半的大学毕业生。</w:t>
      </w:r>
    </w:p>
    <w:p w:rsidR="00382D59" w:rsidRPr="006846BE" w:rsidRDefault="00382D59" w:rsidP="00382D59">
      <w:pPr>
        <w:spacing w:line="360" w:lineRule="auto"/>
        <w:ind w:firstLineChars="200" w:firstLine="480"/>
        <w:rPr>
          <w:sz w:val="24"/>
        </w:rPr>
      </w:pPr>
      <w:r w:rsidRPr="006846BE">
        <w:rPr>
          <w:sz w:val="24"/>
        </w:rPr>
        <w:t>胡良奎是学广告专业的，当过安徽财经大学文学与艺术传媒学院学生会副会长，自诩在大学里算是个才气纵横的另类人物，简历中，他声称著有长篇小说一部。其实，他去年在合肥曾找到过几份工作，最高的一份给他</w:t>
      </w:r>
      <w:r w:rsidRPr="006846BE">
        <w:rPr>
          <w:sz w:val="24"/>
        </w:rPr>
        <w:t>1400</w:t>
      </w:r>
      <w:r w:rsidRPr="006846BE">
        <w:rPr>
          <w:sz w:val="24"/>
        </w:rPr>
        <w:t>元／月，但他觉得像他这样的大学生至少也值</w:t>
      </w:r>
      <w:r w:rsidRPr="006846BE">
        <w:rPr>
          <w:sz w:val="24"/>
        </w:rPr>
        <w:t>2000</w:t>
      </w:r>
      <w:r w:rsidRPr="006846BE">
        <w:rPr>
          <w:sz w:val="24"/>
        </w:rPr>
        <w:t>元／月。此后他从合肥折腾到广州，又</w:t>
      </w:r>
    </w:p>
    <w:p w:rsidR="00382D59" w:rsidRPr="006846BE" w:rsidRDefault="00382D59" w:rsidP="00382D59">
      <w:pPr>
        <w:jc w:val="center"/>
        <w:rPr>
          <w:sz w:val="18"/>
        </w:rPr>
        <w:sectPr w:rsidR="00382D59" w:rsidRPr="006846BE" w:rsidSect="008E73A6">
          <w:pgSz w:w="10319" w:h="14571" w:code="13"/>
          <w:pgMar w:top="1440" w:right="1800" w:bottom="1440" w:left="1800" w:header="851" w:footer="992" w:gutter="0"/>
          <w:cols w:space="425"/>
          <w:docGrid w:type="lines" w:linePitch="312"/>
        </w:sectPr>
      </w:pPr>
      <w:r w:rsidRPr="006846BE">
        <w:rPr>
          <w:rFonts w:hAnsi="宋体"/>
          <w:sz w:val="18"/>
        </w:rPr>
        <w:t>共</w:t>
      </w:r>
      <w:r w:rsidRPr="006846BE">
        <w:rPr>
          <w:sz w:val="18"/>
        </w:rPr>
        <w:t xml:space="preserve"> </w:t>
      </w:r>
      <w:r>
        <w:rPr>
          <w:rFonts w:hint="eastAsia"/>
          <w:sz w:val="18"/>
        </w:rPr>
        <w:t>8</w:t>
      </w:r>
      <w:r w:rsidRPr="006846BE">
        <w:rPr>
          <w:sz w:val="18"/>
        </w:rPr>
        <w:t xml:space="preserve"> </w:t>
      </w:r>
      <w:r w:rsidRPr="006846BE">
        <w:rPr>
          <w:rFonts w:hAnsi="宋体"/>
          <w:sz w:val="18"/>
        </w:rPr>
        <w:t>页</w:t>
      </w:r>
      <w:r w:rsidRPr="006846BE">
        <w:rPr>
          <w:sz w:val="18"/>
        </w:rPr>
        <w:t xml:space="preserve">  </w:t>
      </w:r>
      <w:r w:rsidRPr="006846BE">
        <w:rPr>
          <w:rFonts w:hAnsi="宋体"/>
          <w:sz w:val="18"/>
        </w:rPr>
        <w:t>第</w:t>
      </w:r>
      <w:r>
        <w:rPr>
          <w:rStyle w:val="a3"/>
          <w:rFonts w:hint="eastAsia"/>
        </w:rPr>
        <w:t>4</w:t>
      </w:r>
      <w:r w:rsidRPr="006846BE">
        <w:rPr>
          <w:rFonts w:hAnsi="宋体"/>
          <w:sz w:val="18"/>
        </w:rPr>
        <w:t>页</w:t>
      </w:r>
    </w:p>
    <w:p w:rsidR="00382D59" w:rsidRPr="006846BE" w:rsidRDefault="00382D59" w:rsidP="00382D59">
      <w:pPr>
        <w:spacing w:line="360" w:lineRule="auto"/>
        <w:rPr>
          <w:sz w:val="24"/>
        </w:rPr>
      </w:pPr>
      <w:r w:rsidRPr="006846BE">
        <w:rPr>
          <w:sz w:val="24"/>
        </w:rPr>
        <w:lastRenderedPageBreak/>
        <w:t>从广州、福州、深圳一路折腾到佛山。他告诉记者，昨天他已在佛山南海区平</w:t>
      </w:r>
      <w:proofErr w:type="gramStart"/>
      <w:r w:rsidRPr="006846BE">
        <w:rPr>
          <w:sz w:val="24"/>
        </w:rPr>
        <w:t>洲精旺</w:t>
      </w:r>
      <w:proofErr w:type="gramEnd"/>
      <w:r w:rsidRPr="006846BE">
        <w:rPr>
          <w:sz w:val="24"/>
        </w:rPr>
        <w:t>鞋业有限公司找到工作，岗位是看鞋厂仓库。他的工资是每月</w:t>
      </w:r>
      <w:r w:rsidRPr="006846BE">
        <w:rPr>
          <w:sz w:val="24"/>
        </w:rPr>
        <w:t>1800</w:t>
      </w:r>
      <w:r w:rsidRPr="006846BE">
        <w:rPr>
          <w:sz w:val="24"/>
        </w:rPr>
        <w:t>块钱。</w:t>
      </w:r>
      <w:r w:rsidRPr="006846BE">
        <w:rPr>
          <w:sz w:val="24"/>
        </w:rPr>
        <w:t>“</w:t>
      </w:r>
      <w:r w:rsidRPr="006846BE">
        <w:rPr>
          <w:sz w:val="24"/>
        </w:rPr>
        <w:t>我们鞋厂数我学历最高。看仓库的本科大学生，不知道我算不算全国头一个？</w:t>
      </w:r>
      <w:r w:rsidRPr="006846BE">
        <w:rPr>
          <w:sz w:val="24"/>
        </w:rPr>
        <w:t>”</w:t>
      </w:r>
      <w:r w:rsidRPr="006846BE">
        <w:rPr>
          <w:sz w:val="24"/>
        </w:rPr>
        <w:t>胡良奎的心态比较平和了。</w:t>
      </w:r>
    </w:p>
    <w:p w:rsidR="00382D59" w:rsidRPr="006846BE" w:rsidRDefault="00382D59" w:rsidP="00382D59">
      <w:pPr>
        <w:spacing w:line="360" w:lineRule="auto"/>
        <w:ind w:firstLineChars="200" w:firstLine="480"/>
        <w:rPr>
          <w:sz w:val="24"/>
        </w:rPr>
      </w:pPr>
      <w:r w:rsidRPr="006846BE">
        <w:rPr>
          <w:sz w:val="24"/>
        </w:rPr>
        <w:t>但广州南方人才市场附近的</w:t>
      </w:r>
      <w:r w:rsidRPr="006846BE">
        <w:rPr>
          <w:sz w:val="24"/>
        </w:rPr>
        <w:t>“</w:t>
      </w:r>
      <w:r w:rsidRPr="006846BE">
        <w:rPr>
          <w:sz w:val="24"/>
        </w:rPr>
        <w:t>十元店</w:t>
      </w:r>
      <w:r w:rsidRPr="006846BE">
        <w:rPr>
          <w:sz w:val="24"/>
        </w:rPr>
        <w:t>”</w:t>
      </w:r>
      <w:r w:rsidRPr="006846BE">
        <w:rPr>
          <w:sz w:val="24"/>
        </w:rPr>
        <w:t>里，不少从外地赶来的大学生并没有胡良奎那样的从容与洒脱。</w:t>
      </w:r>
    </w:p>
    <w:p w:rsidR="00382D59" w:rsidRPr="006846BE" w:rsidRDefault="00382D59" w:rsidP="00382D59">
      <w:pPr>
        <w:spacing w:line="360" w:lineRule="auto"/>
        <w:ind w:firstLineChars="200" w:firstLine="480"/>
        <w:rPr>
          <w:sz w:val="24"/>
        </w:rPr>
      </w:pPr>
      <w:r w:rsidRPr="006846BE">
        <w:rPr>
          <w:sz w:val="24"/>
        </w:rPr>
        <w:t>“</w:t>
      </w:r>
      <w:r w:rsidRPr="006846BE">
        <w:rPr>
          <w:sz w:val="24"/>
        </w:rPr>
        <w:t>十元店</w:t>
      </w:r>
      <w:r w:rsidRPr="006846BE">
        <w:rPr>
          <w:sz w:val="24"/>
        </w:rPr>
        <w:t>”</w:t>
      </w:r>
      <w:r w:rsidRPr="006846BE">
        <w:rPr>
          <w:sz w:val="24"/>
        </w:rPr>
        <w:t>里的应届生赵某，西安一所金融学院经济学本科专业，是河南商丘的农村孩子。他说自己已在一家没有底薪只有提成的融资公司跑了一个多月，但还没拉到</w:t>
      </w:r>
      <w:proofErr w:type="gramStart"/>
      <w:r w:rsidRPr="006846BE">
        <w:rPr>
          <w:sz w:val="24"/>
        </w:rPr>
        <w:t>一</w:t>
      </w:r>
      <w:proofErr w:type="gramEnd"/>
      <w:r w:rsidRPr="006846BE">
        <w:rPr>
          <w:sz w:val="24"/>
        </w:rPr>
        <w:t>单业务。</w:t>
      </w:r>
      <w:r w:rsidRPr="006846BE">
        <w:rPr>
          <w:sz w:val="24"/>
        </w:rPr>
        <w:t>“</w:t>
      </w:r>
      <w:r w:rsidRPr="006846BE">
        <w:rPr>
          <w:sz w:val="24"/>
        </w:rPr>
        <w:t>还想撑一个月，如果还没业务，那我真就弹尽粮绝了，只能先回学校再说。</w:t>
      </w:r>
      <w:r w:rsidRPr="006846BE">
        <w:rPr>
          <w:sz w:val="24"/>
        </w:rPr>
        <w:t>”</w:t>
      </w:r>
      <w:r w:rsidRPr="006846BE">
        <w:rPr>
          <w:sz w:val="24"/>
        </w:rPr>
        <w:t>他的大学</w:t>
      </w:r>
      <w:r w:rsidRPr="006846BE">
        <w:rPr>
          <w:sz w:val="24"/>
        </w:rPr>
        <w:t>4</w:t>
      </w:r>
      <w:r w:rsidRPr="006846BE">
        <w:rPr>
          <w:sz w:val="24"/>
        </w:rPr>
        <w:t>年是靠父亲刨地</w:t>
      </w:r>
      <w:proofErr w:type="gramStart"/>
      <w:r w:rsidRPr="006846BE">
        <w:rPr>
          <w:sz w:val="24"/>
        </w:rPr>
        <w:t>撑</w:t>
      </w:r>
      <w:proofErr w:type="gramEnd"/>
      <w:r w:rsidRPr="006846BE">
        <w:rPr>
          <w:sz w:val="24"/>
        </w:rPr>
        <w:t>下来的，自己还申请了</w:t>
      </w:r>
      <w:r w:rsidRPr="006846BE">
        <w:rPr>
          <w:sz w:val="24"/>
        </w:rPr>
        <w:t>1</w:t>
      </w:r>
      <w:r w:rsidRPr="006846BE">
        <w:rPr>
          <w:sz w:val="24"/>
        </w:rPr>
        <w:t>万元的助学贷款。他这些天一直睡不好，同班</w:t>
      </w:r>
      <w:r w:rsidRPr="006846BE">
        <w:rPr>
          <w:sz w:val="24"/>
        </w:rPr>
        <w:t>28</w:t>
      </w:r>
      <w:r w:rsidRPr="006846BE">
        <w:rPr>
          <w:sz w:val="24"/>
        </w:rPr>
        <w:t>人才签掉</w:t>
      </w:r>
      <w:r w:rsidRPr="006846BE">
        <w:rPr>
          <w:sz w:val="24"/>
        </w:rPr>
        <w:t>4</w:t>
      </w:r>
      <w:r w:rsidRPr="006846BE">
        <w:rPr>
          <w:sz w:val="24"/>
        </w:rPr>
        <w:t>人，并且找到工作的都不如意，</w:t>
      </w:r>
      <w:r w:rsidRPr="006846BE">
        <w:rPr>
          <w:sz w:val="24"/>
        </w:rPr>
        <w:t>“</w:t>
      </w:r>
      <w:r w:rsidRPr="006846BE">
        <w:rPr>
          <w:sz w:val="24"/>
        </w:rPr>
        <w:t>找不到工作，我无脸见江东父老啊</w:t>
      </w:r>
      <w:r w:rsidRPr="006846BE">
        <w:rPr>
          <w:sz w:val="24"/>
        </w:rPr>
        <w:t>”</w:t>
      </w:r>
      <w:r w:rsidRPr="006846BE">
        <w:rPr>
          <w:sz w:val="24"/>
        </w:rPr>
        <w:t>。</w:t>
      </w:r>
    </w:p>
    <w:p w:rsidR="00382D59" w:rsidRPr="006846BE" w:rsidRDefault="00382D59" w:rsidP="00382D59">
      <w:pPr>
        <w:spacing w:line="360" w:lineRule="auto"/>
        <w:ind w:firstLineChars="200" w:firstLine="480"/>
        <w:rPr>
          <w:sz w:val="24"/>
        </w:rPr>
      </w:pPr>
      <w:r w:rsidRPr="006846BE">
        <w:rPr>
          <w:sz w:val="24"/>
        </w:rPr>
        <w:t>上海浦东新区最繁华的陆家嘴地段，也汇聚了</w:t>
      </w:r>
      <w:r w:rsidRPr="006846BE">
        <w:rPr>
          <w:sz w:val="24"/>
        </w:rPr>
        <w:t>100</w:t>
      </w:r>
      <w:r w:rsidRPr="006846BE">
        <w:rPr>
          <w:sz w:val="24"/>
        </w:rPr>
        <w:t>多名和广州、深圳</w:t>
      </w:r>
      <w:r w:rsidRPr="006846BE">
        <w:rPr>
          <w:sz w:val="24"/>
        </w:rPr>
        <w:t>“</w:t>
      </w:r>
      <w:r w:rsidRPr="006846BE">
        <w:rPr>
          <w:sz w:val="24"/>
        </w:rPr>
        <w:t>十元店</w:t>
      </w:r>
      <w:r w:rsidRPr="006846BE">
        <w:rPr>
          <w:sz w:val="24"/>
        </w:rPr>
        <w:t>”</w:t>
      </w:r>
      <w:r w:rsidRPr="006846BE">
        <w:rPr>
          <w:sz w:val="24"/>
        </w:rPr>
        <w:t>里相似的外地大学生。他们住在一幢破旧大楼第</w:t>
      </w:r>
      <w:r w:rsidRPr="006846BE">
        <w:rPr>
          <w:sz w:val="24"/>
        </w:rPr>
        <w:t>12</w:t>
      </w:r>
      <w:r w:rsidRPr="006846BE">
        <w:rPr>
          <w:sz w:val="24"/>
        </w:rPr>
        <w:t>层的简陋房间里，名称更时髦些，叫</w:t>
      </w:r>
      <w:r w:rsidRPr="006846BE">
        <w:rPr>
          <w:sz w:val="24"/>
        </w:rPr>
        <w:t>“</w:t>
      </w:r>
      <w:r w:rsidRPr="006846BE">
        <w:rPr>
          <w:sz w:val="24"/>
        </w:rPr>
        <w:t>求职村</w:t>
      </w:r>
      <w:r w:rsidRPr="006846BE">
        <w:rPr>
          <w:sz w:val="24"/>
        </w:rPr>
        <w:t>”</w:t>
      </w:r>
      <w:r w:rsidRPr="006846BE">
        <w:rPr>
          <w:sz w:val="24"/>
        </w:rPr>
        <w:t>。他们入住短则几天，长则一两年。吃</w:t>
      </w:r>
      <w:r w:rsidRPr="006846BE">
        <w:rPr>
          <w:sz w:val="24"/>
        </w:rPr>
        <w:t>3</w:t>
      </w:r>
      <w:r w:rsidRPr="006846BE">
        <w:rPr>
          <w:sz w:val="24"/>
        </w:rPr>
        <w:t>块钱一份的蛋炒饭，住</w:t>
      </w:r>
      <w:r w:rsidRPr="006846BE">
        <w:rPr>
          <w:sz w:val="24"/>
        </w:rPr>
        <w:t>15</w:t>
      </w:r>
      <w:r w:rsidRPr="006846BE">
        <w:rPr>
          <w:sz w:val="24"/>
        </w:rPr>
        <w:t>元一天的架子床，早出晚归，出门光鲜，归来垢面。几十人共用一台热水器，甚至栖身门板之上</w:t>
      </w:r>
      <w:r w:rsidRPr="006846BE">
        <w:rPr>
          <w:sz w:val="24"/>
        </w:rPr>
        <w:t>……</w:t>
      </w:r>
    </w:p>
    <w:p w:rsidR="00382D59" w:rsidRPr="006846BE" w:rsidRDefault="00382D59" w:rsidP="00382D59">
      <w:pPr>
        <w:spacing w:line="360" w:lineRule="auto"/>
        <w:ind w:firstLineChars="200" w:firstLine="480"/>
        <w:rPr>
          <w:sz w:val="24"/>
        </w:rPr>
      </w:pPr>
      <w:r w:rsidRPr="006846BE">
        <w:rPr>
          <w:sz w:val="24"/>
        </w:rPr>
        <w:t>3</w:t>
      </w:r>
      <w:r w:rsidRPr="006846BE">
        <w:rPr>
          <w:sz w:val="24"/>
        </w:rPr>
        <w:t>月</w:t>
      </w:r>
      <w:r w:rsidRPr="006846BE">
        <w:rPr>
          <w:sz w:val="24"/>
        </w:rPr>
        <w:t>31</w:t>
      </w:r>
      <w:r w:rsidRPr="006846BE">
        <w:rPr>
          <w:sz w:val="24"/>
        </w:rPr>
        <w:t>日夜，</w:t>
      </w:r>
      <w:r w:rsidRPr="006846BE">
        <w:rPr>
          <w:sz w:val="24"/>
        </w:rPr>
        <w:t>1205</w:t>
      </w:r>
      <w:r w:rsidRPr="006846BE">
        <w:rPr>
          <w:sz w:val="24"/>
        </w:rPr>
        <w:t>房间的年轻人各怀心事。从内蒙古结伴而来的包头财经学院的两位同学，蜷缩在架子床上蒙被而睡。两人甚至连简历还没做好，就冒失地来闯上海滩。这是他俩继天津后的第二站，给自己限期一个月。事后记者知道，当天他们按照</w:t>
      </w:r>
    </w:p>
    <w:p w:rsidR="00382D59" w:rsidRPr="006846BE" w:rsidRDefault="00382D59" w:rsidP="00382D59">
      <w:pPr>
        <w:jc w:val="center"/>
        <w:rPr>
          <w:sz w:val="18"/>
        </w:rPr>
        <w:sectPr w:rsidR="00382D59" w:rsidRPr="006846BE" w:rsidSect="008E73A6">
          <w:pgSz w:w="10319" w:h="14571" w:code="13"/>
          <w:pgMar w:top="1440" w:right="1800" w:bottom="1440" w:left="1800" w:header="851" w:footer="992" w:gutter="0"/>
          <w:cols w:space="425"/>
          <w:docGrid w:type="lines" w:linePitch="312"/>
        </w:sectPr>
      </w:pPr>
      <w:r w:rsidRPr="006846BE">
        <w:rPr>
          <w:rFonts w:hAnsi="宋体"/>
          <w:sz w:val="18"/>
        </w:rPr>
        <w:t>共</w:t>
      </w:r>
      <w:r w:rsidRPr="006846BE">
        <w:rPr>
          <w:sz w:val="18"/>
        </w:rPr>
        <w:t xml:space="preserve"> </w:t>
      </w:r>
      <w:r>
        <w:rPr>
          <w:rFonts w:hint="eastAsia"/>
          <w:sz w:val="18"/>
        </w:rPr>
        <w:t>8</w:t>
      </w:r>
      <w:r w:rsidRPr="006846BE">
        <w:rPr>
          <w:sz w:val="18"/>
        </w:rPr>
        <w:t xml:space="preserve"> </w:t>
      </w:r>
      <w:r w:rsidRPr="006846BE">
        <w:rPr>
          <w:rFonts w:hAnsi="宋体"/>
          <w:sz w:val="18"/>
        </w:rPr>
        <w:t>页</w:t>
      </w:r>
      <w:r w:rsidRPr="006846BE">
        <w:rPr>
          <w:sz w:val="18"/>
        </w:rPr>
        <w:t xml:space="preserve">  </w:t>
      </w:r>
      <w:r w:rsidRPr="006846BE">
        <w:rPr>
          <w:rFonts w:hAnsi="宋体"/>
          <w:sz w:val="18"/>
        </w:rPr>
        <w:t>第</w:t>
      </w:r>
      <w:r>
        <w:rPr>
          <w:rStyle w:val="a3"/>
          <w:rFonts w:hint="eastAsia"/>
        </w:rPr>
        <w:t>5</w:t>
      </w:r>
      <w:r w:rsidRPr="006846BE">
        <w:rPr>
          <w:rFonts w:hAnsi="宋体"/>
          <w:sz w:val="18"/>
        </w:rPr>
        <w:t>页</w:t>
      </w:r>
    </w:p>
    <w:p w:rsidR="00382D59" w:rsidRPr="006846BE" w:rsidRDefault="00382D59" w:rsidP="00382D59">
      <w:pPr>
        <w:spacing w:line="360" w:lineRule="auto"/>
        <w:rPr>
          <w:sz w:val="24"/>
        </w:rPr>
      </w:pPr>
      <w:r w:rsidRPr="006846BE">
        <w:rPr>
          <w:sz w:val="24"/>
        </w:rPr>
        <w:lastRenderedPageBreak/>
        <w:t>报纸的招聘启事去徐汇区一家公司应聘，结果没找到，却晃到徐汇公园抽了半天烟。</w:t>
      </w:r>
    </w:p>
    <w:p w:rsidR="00382D59" w:rsidRPr="006846BE" w:rsidRDefault="00382D59" w:rsidP="00382D59">
      <w:pPr>
        <w:spacing w:line="360" w:lineRule="auto"/>
        <w:ind w:firstLineChars="200" w:firstLine="480"/>
        <w:rPr>
          <w:sz w:val="24"/>
        </w:rPr>
      </w:pPr>
      <w:r w:rsidRPr="006846BE">
        <w:rPr>
          <w:sz w:val="24"/>
        </w:rPr>
        <w:t>同一房间里的徐州师范大学应届生任志杰，入沪</w:t>
      </w:r>
      <w:r w:rsidRPr="006846BE">
        <w:rPr>
          <w:sz w:val="24"/>
        </w:rPr>
        <w:t>4</w:t>
      </w:r>
      <w:r w:rsidRPr="006846BE">
        <w:rPr>
          <w:sz w:val="24"/>
        </w:rPr>
        <w:t>天来找到的最好一份工作是服装销售，底薪</w:t>
      </w:r>
      <w:r w:rsidRPr="006846BE">
        <w:rPr>
          <w:sz w:val="24"/>
        </w:rPr>
        <w:t>1000</w:t>
      </w:r>
      <w:r w:rsidRPr="006846BE">
        <w:rPr>
          <w:sz w:val="24"/>
        </w:rPr>
        <w:t>元外加提成。而去年毕业于燕山大学国际金融系大专班的宋国明，工作从天津找到上海，一个月薪千元以上的工作都没找到，几番在</w:t>
      </w:r>
      <w:r w:rsidRPr="006846BE">
        <w:rPr>
          <w:sz w:val="24"/>
        </w:rPr>
        <w:t>“</w:t>
      </w:r>
      <w:r w:rsidRPr="006846BE">
        <w:rPr>
          <w:sz w:val="24"/>
        </w:rPr>
        <w:t>十元店</w:t>
      </w:r>
      <w:r w:rsidRPr="006846BE">
        <w:rPr>
          <w:sz w:val="24"/>
        </w:rPr>
        <w:t>”</w:t>
      </w:r>
      <w:r w:rsidRPr="006846BE">
        <w:rPr>
          <w:sz w:val="24"/>
        </w:rPr>
        <w:t>里搬进搬出。</w:t>
      </w:r>
    </w:p>
    <w:p w:rsidR="00382D59" w:rsidRPr="006846BE" w:rsidRDefault="00382D59" w:rsidP="00382D59">
      <w:pPr>
        <w:spacing w:line="360" w:lineRule="auto"/>
        <w:ind w:firstLineChars="200" w:firstLine="480"/>
        <w:rPr>
          <w:sz w:val="24"/>
        </w:rPr>
      </w:pPr>
      <w:r w:rsidRPr="006846BE">
        <w:rPr>
          <w:sz w:val="24"/>
        </w:rPr>
        <w:t>3</w:t>
      </w:r>
      <w:r w:rsidRPr="006846BE">
        <w:rPr>
          <w:sz w:val="24"/>
        </w:rPr>
        <w:t>月</w:t>
      </w:r>
      <w:r w:rsidRPr="006846BE">
        <w:rPr>
          <w:sz w:val="24"/>
        </w:rPr>
        <w:t>30</w:t>
      </w:r>
      <w:r w:rsidRPr="006846BE">
        <w:rPr>
          <w:sz w:val="24"/>
        </w:rPr>
        <w:t>日中午</w:t>
      </w:r>
      <w:r w:rsidRPr="006846BE">
        <w:rPr>
          <w:sz w:val="24"/>
        </w:rPr>
        <w:t>12</w:t>
      </w:r>
      <w:r w:rsidRPr="006846BE">
        <w:rPr>
          <w:sz w:val="24"/>
        </w:rPr>
        <w:t>时，钱财耗尽的宋国明将再次离开</w:t>
      </w:r>
      <w:r w:rsidRPr="006846BE">
        <w:rPr>
          <w:sz w:val="24"/>
        </w:rPr>
        <w:t>“</w:t>
      </w:r>
      <w:r w:rsidRPr="006846BE">
        <w:rPr>
          <w:sz w:val="24"/>
        </w:rPr>
        <w:t>驿站</w:t>
      </w:r>
      <w:r w:rsidRPr="006846BE">
        <w:rPr>
          <w:sz w:val="24"/>
        </w:rPr>
        <w:t>”</w:t>
      </w:r>
      <w:r w:rsidRPr="006846BE">
        <w:rPr>
          <w:sz w:val="24"/>
        </w:rPr>
        <w:t>。记者去送他，他一直低着头走路。在火车站的候车大厅里，他想起了在上海最后悔的一件事，当时有家公司愿给他一个月</w:t>
      </w:r>
      <w:r w:rsidRPr="006846BE">
        <w:rPr>
          <w:sz w:val="24"/>
        </w:rPr>
        <w:t>1900</w:t>
      </w:r>
      <w:r w:rsidRPr="006846BE">
        <w:rPr>
          <w:sz w:val="24"/>
        </w:rPr>
        <w:t>块钱，包住，他没去，</w:t>
      </w:r>
      <w:r w:rsidRPr="006846BE">
        <w:rPr>
          <w:sz w:val="24"/>
        </w:rPr>
        <w:t>“</w:t>
      </w:r>
      <w:r w:rsidRPr="006846BE">
        <w:rPr>
          <w:sz w:val="24"/>
        </w:rPr>
        <w:t>在上海长时间找不着工作，人会疼的</w:t>
      </w:r>
      <w:r w:rsidRPr="006846BE">
        <w:rPr>
          <w:sz w:val="24"/>
        </w:rPr>
        <w:t>”</w:t>
      </w:r>
      <w:r w:rsidRPr="006846BE">
        <w:rPr>
          <w:sz w:val="24"/>
        </w:rPr>
        <w:t>。</w:t>
      </w:r>
    </w:p>
    <w:p w:rsidR="00382D59" w:rsidRPr="006846BE" w:rsidRDefault="00382D59" w:rsidP="00382D59">
      <w:pPr>
        <w:spacing w:line="360" w:lineRule="auto"/>
        <w:ind w:firstLineChars="200" w:firstLine="480"/>
        <w:rPr>
          <w:sz w:val="24"/>
        </w:rPr>
      </w:pPr>
      <w:r w:rsidRPr="006846BE">
        <w:rPr>
          <w:sz w:val="24"/>
        </w:rPr>
        <w:t>陈示富，毕业于山东工商学院，整整在</w:t>
      </w:r>
      <w:r w:rsidRPr="006846BE">
        <w:rPr>
          <w:sz w:val="24"/>
        </w:rPr>
        <w:t>1204</w:t>
      </w:r>
      <w:r w:rsidRPr="006846BE">
        <w:rPr>
          <w:sz w:val="24"/>
        </w:rPr>
        <w:t>房间住了一个月，面试</w:t>
      </w:r>
      <w:r w:rsidRPr="006846BE">
        <w:rPr>
          <w:sz w:val="24"/>
        </w:rPr>
        <w:t>24</w:t>
      </w:r>
      <w:r w:rsidRPr="006846BE">
        <w:rPr>
          <w:sz w:val="24"/>
        </w:rPr>
        <w:t>次，参加</w:t>
      </w:r>
      <w:r w:rsidRPr="006846BE">
        <w:rPr>
          <w:sz w:val="24"/>
        </w:rPr>
        <w:t>13</w:t>
      </w:r>
      <w:r w:rsidRPr="006846BE">
        <w:rPr>
          <w:sz w:val="24"/>
        </w:rPr>
        <w:t>场招聘会，简历递出不计其数，结局还是空手而归。</w:t>
      </w:r>
    </w:p>
    <w:p w:rsidR="00382D59" w:rsidRPr="006846BE" w:rsidRDefault="00382D59" w:rsidP="00382D59">
      <w:pPr>
        <w:spacing w:line="360" w:lineRule="auto"/>
        <w:ind w:firstLineChars="200" w:firstLine="480"/>
        <w:rPr>
          <w:sz w:val="24"/>
        </w:rPr>
      </w:pPr>
      <w:r w:rsidRPr="006846BE">
        <w:rPr>
          <w:sz w:val="24"/>
        </w:rPr>
        <w:t>在宋国</w:t>
      </w:r>
      <w:proofErr w:type="gramStart"/>
      <w:r w:rsidRPr="006846BE">
        <w:rPr>
          <w:sz w:val="24"/>
        </w:rPr>
        <w:t>明离开</w:t>
      </w:r>
      <w:proofErr w:type="gramEnd"/>
      <w:r w:rsidRPr="006846BE">
        <w:rPr>
          <w:sz w:val="24"/>
        </w:rPr>
        <w:t>的那个晚上，</w:t>
      </w:r>
      <w:proofErr w:type="gramStart"/>
      <w:r w:rsidRPr="006846BE">
        <w:rPr>
          <w:sz w:val="24"/>
        </w:rPr>
        <w:t>陈示富喝醉</w:t>
      </w:r>
      <w:proofErr w:type="gramEnd"/>
      <w:r w:rsidRPr="006846BE">
        <w:rPr>
          <w:sz w:val="24"/>
        </w:rPr>
        <w:t>了，躺在花圃里满怀哲理地说了一句：</w:t>
      </w:r>
      <w:r w:rsidRPr="006846BE">
        <w:rPr>
          <w:sz w:val="24"/>
        </w:rPr>
        <w:t>“</w:t>
      </w:r>
      <w:r w:rsidRPr="006846BE">
        <w:rPr>
          <w:sz w:val="24"/>
        </w:rPr>
        <w:t>这城市与我有关吗？</w:t>
      </w:r>
      <w:r w:rsidRPr="006846BE">
        <w:rPr>
          <w:sz w:val="24"/>
        </w:rPr>
        <w:t>”</w:t>
      </w:r>
      <w:r w:rsidRPr="006846BE">
        <w:rPr>
          <w:sz w:val="24"/>
        </w:rPr>
        <w:t>记者捶了他两拳，说，再喊两声吧。这山东汉子竟真扯开嗓子喊了起来</w:t>
      </w:r>
      <w:r w:rsidRPr="006846BE">
        <w:rPr>
          <w:sz w:val="24"/>
        </w:rPr>
        <w:t>……</w:t>
      </w:r>
      <w:r w:rsidRPr="006846BE">
        <w:rPr>
          <w:sz w:val="24"/>
        </w:rPr>
        <w:t>然后扭过头，倏地起身，头也不回地朝</w:t>
      </w:r>
      <w:r w:rsidRPr="006846BE">
        <w:rPr>
          <w:sz w:val="24"/>
        </w:rPr>
        <w:t>“</w:t>
      </w:r>
      <w:r w:rsidRPr="006846BE">
        <w:rPr>
          <w:sz w:val="24"/>
        </w:rPr>
        <w:t>求职村</w:t>
      </w:r>
      <w:r w:rsidRPr="006846BE">
        <w:rPr>
          <w:sz w:val="24"/>
        </w:rPr>
        <w:t>”</w:t>
      </w:r>
      <w:r w:rsidRPr="006846BE">
        <w:rPr>
          <w:sz w:val="24"/>
        </w:rPr>
        <w:t>走去。</w:t>
      </w:r>
    </w:p>
    <w:p w:rsidR="00382D59" w:rsidRPr="006846BE" w:rsidRDefault="00382D59" w:rsidP="00382D59">
      <w:pPr>
        <w:spacing w:line="360" w:lineRule="auto"/>
        <w:ind w:firstLineChars="200" w:firstLine="480"/>
        <w:rPr>
          <w:sz w:val="24"/>
        </w:rPr>
      </w:pPr>
      <w:r w:rsidRPr="006846BE">
        <w:rPr>
          <w:sz w:val="24"/>
        </w:rPr>
        <w:t>在这些外地找工大学生的意识中，京沪穗</w:t>
      </w:r>
      <w:proofErr w:type="gramStart"/>
      <w:r w:rsidRPr="006846BE">
        <w:rPr>
          <w:sz w:val="24"/>
        </w:rPr>
        <w:t>深这样</w:t>
      </w:r>
      <w:proofErr w:type="gramEnd"/>
      <w:r w:rsidRPr="006846BE">
        <w:rPr>
          <w:sz w:val="24"/>
        </w:rPr>
        <w:t>的大都市，总是意味着机会、高薪和前途。以往他们的师兄师姐们以就业经验和日常信息，影响着他们产生一颗颗</w:t>
      </w:r>
      <w:r w:rsidRPr="006846BE">
        <w:rPr>
          <w:sz w:val="24"/>
        </w:rPr>
        <w:t>“</w:t>
      </w:r>
      <w:r w:rsidRPr="006846BE">
        <w:rPr>
          <w:sz w:val="24"/>
        </w:rPr>
        <w:t>都市心</w:t>
      </w:r>
      <w:r w:rsidRPr="006846BE">
        <w:rPr>
          <w:sz w:val="24"/>
        </w:rPr>
        <w:t>”</w:t>
      </w:r>
      <w:r w:rsidRPr="006846BE">
        <w:rPr>
          <w:sz w:val="24"/>
        </w:rPr>
        <w:t>。这无疑加剧了职业供给的不平衡，最需要大学生的地方少人问津，而都市的大学生求职者则人满为患。</w:t>
      </w:r>
    </w:p>
    <w:p w:rsidR="00382D59" w:rsidRPr="006846BE" w:rsidRDefault="00382D59" w:rsidP="00382D59">
      <w:pPr>
        <w:spacing w:line="360" w:lineRule="auto"/>
        <w:ind w:firstLineChars="200" w:firstLine="480"/>
        <w:rPr>
          <w:sz w:val="24"/>
        </w:rPr>
      </w:pPr>
      <w:r w:rsidRPr="006846BE">
        <w:rPr>
          <w:sz w:val="24"/>
        </w:rPr>
        <w:t>北京大学教育学者岳昌君的调查也证实了这一点，</w:t>
      </w:r>
      <w:r w:rsidRPr="006846BE">
        <w:rPr>
          <w:sz w:val="24"/>
        </w:rPr>
        <w:t>2014</w:t>
      </w:r>
      <w:r w:rsidRPr="006846BE">
        <w:rPr>
          <w:sz w:val="24"/>
        </w:rPr>
        <w:t>年北</w:t>
      </w:r>
    </w:p>
    <w:p w:rsidR="00382D59" w:rsidRPr="006846BE" w:rsidRDefault="00382D59" w:rsidP="00382D59">
      <w:pPr>
        <w:jc w:val="center"/>
        <w:rPr>
          <w:sz w:val="18"/>
        </w:rPr>
        <w:sectPr w:rsidR="00382D59" w:rsidRPr="006846BE" w:rsidSect="008E73A6">
          <w:pgSz w:w="10319" w:h="14571" w:code="13"/>
          <w:pgMar w:top="1440" w:right="1800" w:bottom="1440" w:left="1800" w:header="851" w:footer="992" w:gutter="0"/>
          <w:cols w:space="425"/>
          <w:docGrid w:type="lines" w:linePitch="312"/>
        </w:sectPr>
      </w:pPr>
      <w:r w:rsidRPr="006846BE">
        <w:rPr>
          <w:rFonts w:hAnsi="宋体"/>
          <w:sz w:val="18"/>
        </w:rPr>
        <w:t>共</w:t>
      </w:r>
      <w:r w:rsidRPr="006846BE">
        <w:rPr>
          <w:sz w:val="18"/>
        </w:rPr>
        <w:t xml:space="preserve"> </w:t>
      </w:r>
      <w:r>
        <w:rPr>
          <w:rFonts w:hint="eastAsia"/>
          <w:sz w:val="18"/>
        </w:rPr>
        <w:t>8</w:t>
      </w:r>
      <w:r w:rsidRPr="006846BE">
        <w:rPr>
          <w:sz w:val="18"/>
        </w:rPr>
        <w:t xml:space="preserve"> </w:t>
      </w:r>
      <w:r w:rsidRPr="006846BE">
        <w:rPr>
          <w:rFonts w:hAnsi="宋体"/>
          <w:sz w:val="18"/>
        </w:rPr>
        <w:t>页</w:t>
      </w:r>
      <w:r w:rsidRPr="006846BE">
        <w:rPr>
          <w:sz w:val="18"/>
        </w:rPr>
        <w:t xml:space="preserve">  </w:t>
      </w:r>
      <w:r w:rsidRPr="006846BE">
        <w:rPr>
          <w:rFonts w:hAnsi="宋体"/>
          <w:sz w:val="18"/>
        </w:rPr>
        <w:t>第</w:t>
      </w:r>
      <w:r>
        <w:rPr>
          <w:rStyle w:val="a3"/>
          <w:rFonts w:hint="eastAsia"/>
        </w:rPr>
        <w:t>6</w:t>
      </w:r>
      <w:r w:rsidRPr="006846BE">
        <w:rPr>
          <w:rFonts w:hAnsi="宋体"/>
          <w:sz w:val="18"/>
        </w:rPr>
        <w:t>页</w:t>
      </w:r>
    </w:p>
    <w:p w:rsidR="00382D59" w:rsidRPr="006846BE" w:rsidRDefault="00382D59" w:rsidP="00382D59">
      <w:pPr>
        <w:spacing w:line="360" w:lineRule="auto"/>
        <w:rPr>
          <w:sz w:val="24"/>
        </w:rPr>
      </w:pPr>
      <w:r w:rsidRPr="006846BE">
        <w:rPr>
          <w:sz w:val="24"/>
        </w:rPr>
        <w:lastRenderedPageBreak/>
        <w:t>京高校毕业生的起薪显著高于中部地区，大中城市就业的毕业生的起薪显著高于非大中城市。</w:t>
      </w:r>
    </w:p>
    <w:p w:rsidR="00382D59" w:rsidRPr="006846BE" w:rsidRDefault="00382D59" w:rsidP="00382D59">
      <w:pPr>
        <w:spacing w:line="360" w:lineRule="auto"/>
        <w:ind w:firstLineChars="200" w:firstLine="480"/>
        <w:rPr>
          <w:sz w:val="24"/>
        </w:rPr>
      </w:pPr>
      <w:r w:rsidRPr="006846BE">
        <w:rPr>
          <w:sz w:val="24"/>
        </w:rPr>
        <w:t>因</w:t>
      </w:r>
      <w:r w:rsidRPr="006846BE">
        <w:rPr>
          <w:sz w:val="24"/>
        </w:rPr>
        <w:t>“</w:t>
      </w:r>
      <w:r w:rsidRPr="006846BE">
        <w:rPr>
          <w:sz w:val="24"/>
        </w:rPr>
        <w:t>都市心</w:t>
      </w:r>
      <w:r w:rsidRPr="006846BE">
        <w:rPr>
          <w:sz w:val="24"/>
        </w:rPr>
        <w:t>”</w:t>
      </w:r>
      <w:r w:rsidRPr="006846BE">
        <w:rPr>
          <w:sz w:val="24"/>
        </w:rPr>
        <w:t>形成的盲流，在中国人才研究会理事郑惠忠看来，是高校的就业指导和人力资源市场没有发挥好信息整合的作用。一开始就解决好这些学生与大城市间的</w:t>
      </w:r>
      <w:r w:rsidRPr="006846BE">
        <w:rPr>
          <w:sz w:val="24"/>
        </w:rPr>
        <w:t>“</w:t>
      </w:r>
      <w:r w:rsidRPr="006846BE">
        <w:rPr>
          <w:sz w:val="24"/>
        </w:rPr>
        <w:t>信息不对称</w:t>
      </w:r>
      <w:r w:rsidRPr="006846BE">
        <w:rPr>
          <w:sz w:val="24"/>
        </w:rPr>
        <w:t>”</w:t>
      </w:r>
      <w:r w:rsidRPr="006846BE">
        <w:rPr>
          <w:sz w:val="24"/>
        </w:rPr>
        <w:t>是一个基础性问题。</w:t>
      </w:r>
    </w:p>
    <w:p w:rsidR="00382D59" w:rsidRPr="006846BE" w:rsidRDefault="00382D59" w:rsidP="00382D59">
      <w:pPr>
        <w:spacing w:line="360" w:lineRule="auto"/>
        <w:ind w:firstLineChars="200" w:firstLine="480"/>
        <w:rPr>
          <w:sz w:val="24"/>
        </w:rPr>
      </w:pPr>
      <w:r w:rsidRPr="006846BE">
        <w:rPr>
          <w:sz w:val="24"/>
        </w:rPr>
        <w:t>北京科技大学社会工作专业的王明，因为专业不吃香，这位来自内蒙古农村的大学生觉得，以考公务员的方式留在北京是最好的方向。从去年开始，他数次参加中央和国务院直属机关的公务员考试，但最后总是被淘汰。前段时间，崇文区举办了一个公务员事业单位招聘会。他去一看，有</w:t>
      </w:r>
      <w:r w:rsidRPr="006846BE">
        <w:rPr>
          <w:sz w:val="24"/>
        </w:rPr>
        <w:t>80</w:t>
      </w:r>
      <w:r w:rsidRPr="006846BE">
        <w:rPr>
          <w:sz w:val="24"/>
        </w:rPr>
        <w:t>％的岗位都只面向北京生源。没有户籍限制的民族宗教事务处，硕士生的简历也有一尺多高，本科生的简历更是好几摞。他最后连笔试机会都没得到。一星期前，他母亲打来电话：</w:t>
      </w:r>
      <w:r w:rsidRPr="006846BE">
        <w:rPr>
          <w:sz w:val="24"/>
        </w:rPr>
        <w:t>“</w:t>
      </w:r>
      <w:r w:rsidRPr="006846BE">
        <w:rPr>
          <w:sz w:val="24"/>
        </w:rPr>
        <w:t>人家都能找到工作，你怎么就不行？</w:t>
      </w:r>
      <w:r w:rsidRPr="006846BE">
        <w:rPr>
          <w:sz w:val="24"/>
        </w:rPr>
        <w:t>”</w:t>
      </w:r>
      <w:r w:rsidRPr="006846BE">
        <w:rPr>
          <w:sz w:val="24"/>
        </w:rPr>
        <w:t>当时他急了，手向走廊的玻璃上砸去。记者见到他时，他手上的伤还没好。</w:t>
      </w:r>
    </w:p>
    <w:p w:rsidR="00382D59" w:rsidRPr="006846BE" w:rsidRDefault="00382D59" w:rsidP="00382D59">
      <w:pPr>
        <w:spacing w:line="360" w:lineRule="auto"/>
        <w:ind w:firstLineChars="200" w:firstLine="480"/>
        <w:rPr>
          <w:sz w:val="24"/>
        </w:rPr>
      </w:pPr>
      <w:r w:rsidRPr="006846BE">
        <w:rPr>
          <w:sz w:val="24"/>
        </w:rPr>
        <w:t>此后他不停地在网上和招聘会上投简历，一心想留在北京。现在的就业期望已降到有没有北京户口无所谓，只要能给</w:t>
      </w:r>
      <w:r w:rsidRPr="006846BE">
        <w:rPr>
          <w:sz w:val="24"/>
        </w:rPr>
        <w:t>2000</w:t>
      </w:r>
      <w:r w:rsidRPr="006846BE">
        <w:rPr>
          <w:sz w:val="24"/>
        </w:rPr>
        <w:t>元／</w:t>
      </w:r>
      <w:proofErr w:type="gramStart"/>
      <w:r w:rsidRPr="006846BE">
        <w:rPr>
          <w:sz w:val="24"/>
        </w:rPr>
        <w:t>月以上</w:t>
      </w:r>
      <w:proofErr w:type="gramEnd"/>
      <w:r w:rsidRPr="006846BE">
        <w:rPr>
          <w:sz w:val="24"/>
        </w:rPr>
        <w:t>的工资就接受。他曾经想去山西，但他的母亲不同意。</w:t>
      </w:r>
      <w:r w:rsidRPr="006846BE">
        <w:rPr>
          <w:sz w:val="24"/>
        </w:rPr>
        <w:t>“</w:t>
      </w:r>
      <w:r w:rsidRPr="006846BE">
        <w:rPr>
          <w:sz w:val="24"/>
        </w:rPr>
        <w:t>村里人肯定会议论，谁谁家的孩子在北京念书，结果找工作反倒去了外地。</w:t>
      </w:r>
      <w:r w:rsidRPr="006846BE">
        <w:rPr>
          <w:sz w:val="24"/>
        </w:rPr>
        <w:t>”</w:t>
      </w:r>
      <w:r w:rsidRPr="006846BE">
        <w:rPr>
          <w:sz w:val="24"/>
        </w:rPr>
        <w:t>他说。</w:t>
      </w:r>
    </w:p>
    <w:p w:rsidR="00382D59" w:rsidRPr="006846BE" w:rsidRDefault="00382D59" w:rsidP="00382D59">
      <w:pPr>
        <w:spacing w:line="360" w:lineRule="auto"/>
        <w:ind w:firstLineChars="200" w:firstLine="480"/>
        <w:rPr>
          <w:sz w:val="24"/>
        </w:rPr>
      </w:pPr>
      <w:r w:rsidRPr="006846BE">
        <w:rPr>
          <w:sz w:val="24"/>
        </w:rPr>
        <w:t>“</w:t>
      </w:r>
      <w:r w:rsidRPr="006846BE">
        <w:rPr>
          <w:sz w:val="24"/>
        </w:rPr>
        <w:t>宁要北京一张床，不要西部、基层一套房</w:t>
      </w:r>
      <w:r w:rsidRPr="006846BE">
        <w:rPr>
          <w:sz w:val="24"/>
        </w:rPr>
        <w:t>”</w:t>
      </w:r>
      <w:r w:rsidRPr="006846BE">
        <w:rPr>
          <w:sz w:val="24"/>
        </w:rPr>
        <w:t>成了北京大学生们普遍的就业心态。中央民族大学就业中心一位负责人介绍，去年</w:t>
      </w:r>
      <w:r w:rsidRPr="006846BE">
        <w:rPr>
          <w:sz w:val="24"/>
        </w:rPr>
        <w:t>73</w:t>
      </w:r>
      <w:r w:rsidRPr="006846BE">
        <w:rPr>
          <w:sz w:val="24"/>
        </w:rPr>
        <w:t>％的毕业生都是留在北京工作，就业去向太集中于北京了，</w:t>
      </w:r>
    </w:p>
    <w:p w:rsidR="00382D59" w:rsidRPr="006846BE" w:rsidRDefault="00382D59" w:rsidP="00382D59">
      <w:pPr>
        <w:jc w:val="center"/>
        <w:rPr>
          <w:sz w:val="18"/>
        </w:rPr>
        <w:sectPr w:rsidR="00382D59" w:rsidRPr="006846BE" w:rsidSect="008E73A6">
          <w:pgSz w:w="10319" w:h="14571" w:code="13"/>
          <w:pgMar w:top="1440" w:right="1800" w:bottom="1440" w:left="1800" w:header="851" w:footer="992" w:gutter="0"/>
          <w:cols w:space="425"/>
          <w:docGrid w:type="lines" w:linePitch="312"/>
        </w:sectPr>
      </w:pPr>
      <w:r w:rsidRPr="006846BE">
        <w:rPr>
          <w:rFonts w:hAnsi="宋体"/>
          <w:sz w:val="18"/>
        </w:rPr>
        <w:t>共</w:t>
      </w:r>
      <w:r w:rsidRPr="006846BE">
        <w:rPr>
          <w:sz w:val="18"/>
        </w:rPr>
        <w:t xml:space="preserve"> </w:t>
      </w:r>
      <w:r>
        <w:rPr>
          <w:rFonts w:hint="eastAsia"/>
          <w:sz w:val="18"/>
        </w:rPr>
        <w:t>8</w:t>
      </w:r>
      <w:r w:rsidRPr="006846BE">
        <w:rPr>
          <w:sz w:val="18"/>
        </w:rPr>
        <w:t xml:space="preserve"> </w:t>
      </w:r>
      <w:r w:rsidRPr="006846BE">
        <w:rPr>
          <w:rFonts w:hAnsi="宋体"/>
          <w:sz w:val="18"/>
        </w:rPr>
        <w:t>页</w:t>
      </w:r>
      <w:r w:rsidRPr="006846BE">
        <w:rPr>
          <w:sz w:val="18"/>
        </w:rPr>
        <w:t xml:space="preserve">  </w:t>
      </w:r>
      <w:r w:rsidRPr="006846BE">
        <w:rPr>
          <w:rFonts w:hAnsi="宋体"/>
          <w:sz w:val="18"/>
        </w:rPr>
        <w:t>第</w:t>
      </w:r>
      <w:r>
        <w:rPr>
          <w:rStyle w:val="a3"/>
          <w:rFonts w:hint="eastAsia"/>
        </w:rPr>
        <w:t>7</w:t>
      </w:r>
      <w:r w:rsidRPr="006846BE">
        <w:rPr>
          <w:rFonts w:hAnsi="宋体"/>
          <w:sz w:val="18"/>
        </w:rPr>
        <w:t>页</w:t>
      </w:r>
    </w:p>
    <w:p w:rsidR="00382D59" w:rsidRPr="006846BE" w:rsidRDefault="00382D59" w:rsidP="00382D59">
      <w:pPr>
        <w:spacing w:line="360" w:lineRule="auto"/>
        <w:rPr>
          <w:sz w:val="24"/>
        </w:rPr>
      </w:pPr>
      <w:r w:rsidRPr="006846BE">
        <w:rPr>
          <w:sz w:val="24"/>
        </w:rPr>
        <w:lastRenderedPageBreak/>
        <w:t xml:space="preserve"> “</w:t>
      </w:r>
      <w:r w:rsidRPr="006846BE">
        <w:rPr>
          <w:sz w:val="24"/>
        </w:rPr>
        <w:t>像我们学校的学生，要是到其他地方，即使是省会城市都是很好找工作的，但他们就是不愿意去。</w:t>
      </w:r>
      <w:r w:rsidRPr="006846BE">
        <w:rPr>
          <w:sz w:val="24"/>
        </w:rPr>
        <w:t>”</w:t>
      </w:r>
    </w:p>
    <w:p w:rsidR="00382D59" w:rsidRPr="006846BE" w:rsidRDefault="00382D59" w:rsidP="00382D59">
      <w:pPr>
        <w:spacing w:line="360" w:lineRule="auto"/>
        <w:ind w:firstLineChars="200" w:firstLine="480"/>
        <w:rPr>
          <w:sz w:val="24"/>
        </w:rPr>
      </w:pPr>
      <w:r w:rsidRPr="006846BE">
        <w:rPr>
          <w:sz w:val="24"/>
        </w:rPr>
        <w:t>北京林业大学招生就业处副处长王立平也介绍，</w:t>
      </w:r>
      <w:r w:rsidRPr="006846BE">
        <w:rPr>
          <w:sz w:val="24"/>
        </w:rPr>
        <w:t>80</w:t>
      </w:r>
      <w:r w:rsidRPr="006846BE">
        <w:rPr>
          <w:sz w:val="24"/>
        </w:rPr>
        <w:t>％的毕业生选择留在北京，</w:t>
      </w:r>
      <w:r w:rsidRPr="006846BE">
        <w:rPr>
          <w:sz w:val="24"/>
        </w:rPr>
        <w:t>“</w:t>
      </w:r>
      <w:r w:rsidRPr="006846BE">
        <w:rPr>
          <w:sz w:val="24"/>
        </w:rPr>
        <w:t>学校很多涉及林业技术的专业在基层林场用得上</w:t>
      </w:r>
      <w:r w:rsidRPr="006846BE">
        <w:rPr>
          <w:sz w:val="24"/>
        </w:rPr>
        <w:t>”</w:t>
      </w:r>
      <w:r w:rsidRPr="006846BE">
        <w:rPr>
          <w:sz w:val="24"/>
        </w:rPr>
        <w:t>，可去基层林场的毕业生几乎没有，</w:t>
      </w:r>
      <w:r w:rsidRPr="006846BE">
        <w:rPr>
          <w:sz w:val="24"/>
        </w:rPr>
        <w:t>“</w:t>
      </w:r>
      <w:r w:rsidRPr="006846BE">
        <w:rPr>
          <w:sz w:val="24"/>
        </w:rPr>
        <w:t>去了也养不住</w:t>
      </w:r>
      <w:r w:rsidRPr="006846BE">
        <w:rPr>
          <w:sz w:val="24"/>
        </w:rPr>
        <w:t>”</w:t>
      </w:r>
      <w:r w:rsidRPr="006846BE">
        <w:rPr>
          <w:sz w:val="24"/>
        </w:rPr>
        <w:t>。</w:t>
      </w:r>
    </w:p>
    <w:p w:rsidR="00382D59" w:rsidRPr="006846BE" w:rsidRDefault="00382D59" w:rsidP="00382D59">
      <w:pPr>
        <w:spacing w:line="360" w:lineRule="auto"/>
        <w:ind w:firstLineChars="200" w:firstLine="480"/>
        <w:rPr>
          <w:sz w:val="24"/>
        </w:rPr>
      </w:pPr>
      <w:r w:rsidRPr="006846BE">
        <w:rPr>
          <w:sz w:val="24"/>
        </w:rPr>
        <w:t>而另一方面，北京市规定，今年将继续执行京外生源本科毕业生择优留京就业政策，本科生留京比例仍限定在</w:t>
      </w:r>
      <w:r w:rsidRPr="006846BE">
        <w:rPr>
          <w:sz w:val="24"/>
        </w:rPr>
        <w:t>30</w:t>
      </w:r>
      <w:r w:rsidRPr="006846BE">
        <w:rPr>
          <w:sz w:val="24"/>
        </w:rPr>
        <w:t>％。所以，教育学者杨东平教授认为，高等教育即使扩张到目前规模，也还没到大学生过剩分不出去的地步。像北京的大学生就业难，</w:t>
      </w:r>
      <w:r w:rsidRPr="006846BE">
        <w:rPr>
          <w:sz w:val="24"/>
        </w:rPr>
        <w:t>“</w:t>
      </w:r>
      <w:r w:rsidRPr="006846BE">
        <w:rPr>
          <w:sz w:val="24"/>
        </w:rPr>
        <w:t>更多地还是与毕业生千方百计要一个北京户口有关。</w:t>
      </w:r>
      <w:r w:rsidRPr="006846BE">
        <w:rPr>
          <w:sz w:val="24"/>
        </w:rPr>
        <w:t>”</w:t>
      </w:r>
    </w:p>
    <w:p w:rsidR="00382D59" w:rsidRPr="006846BE" w:rsidRDefault="00382D59" w:rsidP="00382D59">
      <w:pPr>
        <w:spacing w:line="360" w:lineRule="auto"/>
        <w:ind w:firstLineChars="200" w:firstLine="480"/>
        <w:rPr>
          <w:sz w:val="24"/>
        </w:rPr>
      </w:pPr>
      <w:r w:rsidRPr="006846BE">
        <w:rPr>
          <w:sz w:val="24"/>
        </w:rPr>
        <w:t>这种情况也在上海出现。上海师范大学中文专业某班的</w:t>
      </w:r>
      <w:r w:rsidRPr="006846BE">
        <w:rPr>
          <w:sz w:val="24"/>
        </w:rPr>
        <w:t>31</w:t>
      </w:r>
      <w:r w:rsidRPr="006846BE">
        <w:rPr>
          <w:sz w:val="24"/>
        </w:rPr>
        <w:t>个人，除考研的</w:t>
      </w:r>
      <w:r w:rsidRPr="006846BE">
        <w:rPr>
          <w:sz w:val="24"/>
        </w:rPr>
        <w:t>9</w:t>
      </w:r>
      <w:r w:rsidRPr="006846BE">
        <w:rPr>
          <w:sz w:val="24"/>
        </w:rPr>
        <w:t>人以外，剩下</w:t>
      </w:r>
      <w:r w:rsidRPr="006846BE">
        <w:rPr>
          <w:sz w:val="24"/>
        </w:rPr>
        <w:t>22</w:t>
      </w:r>
      <w:r w:rsidRPr="006846BE">
        <w:rPr>
          <w:sz w:val="24"/>
        </w:rPr>
        <w:t>人只有一人签约。一些外地大学生告诉记者，为了留在上海，他们甚至放弃户口，</w:t>
      </w:r>
      <w:proofErr w:type="gramStart"/>
      <w:r w:rsidRPr="006846BE">
        <w:rPr>
          <w:sz w:val="24"/>
        </w:rPr>
        <w:t>到缺乏</w:t>
      </w:r>
      <w:proofErr w:type="gramEnd"/>
      <w:r w:rsidRPr="006846BE">
        <w:rPr>
          <w:sz w:val="24"/>
        </w:rPr>
        <w:t>保障的私立学校就业，拿</w:t>
      </w:r>
      <w:r w:rsidRPr="006846BE">
        <w:rPr>
          <w:sz w:val="24"/>
        </w:rPr>
        <w:t>1200</w:t>
      </w:r>
      <w:r w:rsidRPr="006846BE">
        <w:rPr>
          <w:sz w:val="24"/>
        </w:rPr>
        <w:t>元－</w:t>
      </w:r>
      <w:r w:rsidRPr="006846BE">
        <w:rPr>
          <w:sz w:val="24"/>
        </w:rPr>
        <w:t>1300</w:t>
      </w:r>
      <w:r w:rsidRPr="006846BE">
        <w:rPr>
          <w:sz w:val="24"/>
        </w:rPr>
        <w:t>元／月的工资。有学生移动着日渐宽松的表带，说：</w:t>
      </w:r>
      <w:r w:rsidRPr="006846BE">
        <w:rPr>
          <w:sz w:val="24"/>
        </w:rPr>
        <w:t>“</w:t>
      </w:r>
      <w:r w:rsidRPr="006846BE">
        <w:rPr>
          <w:sz w:val="24"/>
        </w:rPr>
        <w:t>最近都瘦了一大圈了。</w:t>
      </w:r>
      <w:r w:rsidRPr="006846BE">
        <w:rPr>
          <w:sz w:val="24"/>
        </w:rPr>
        <w:t>”</w:t>
      </w:r>
    </w:p>
    <w:p w:rsidR="00382D59" w:rsidRPr="006846BE" w:rsidRDefault="00382D59" w:rsidP="00382D59">
      <w:pPr>
        <w:spacing w:line="360" w:lineRule="auto"/>
        <w:ind w:firstLineChars="200" w:firstLine="480"/>
        <w:rPr>
          <w:sz w:val="24"/>
        </w:rPr>
      </w:pPr>
      <w:r w:rsidRPr="006846BE">
        <w:rPr>
          <w:sz w:val="24"/>
        </w:rPr>
        <w:t>而在全国，北大教育学者对近年高校毕业生的就业分布调查发现，七成以上的大学生在大中城市工作。但随着国家鼓励大学生去基层、边远地区的激励政策出台，去县城以下的大学生比例略有上升。</w:t>
      </w:r>
    </w:p>
    <w:p w:rsidR="00382D59" w:rsidRPr="006846BE" w:rsidRDefault="00382D59" w:rsidP="00382D59">
      <w:pPr>
        <w:spacing w:line="360" w:lineRule="auto"/>
        <w:ind w:firstLineChars="200" w:firstLine="480"/>
        <w:rPr>
          <w:sz w:val="24"/>
        </w:rPr>
      </w:pPr>
      <w:r w:rsidRPr="006846BE">
        <w:rPr>
          <w:sz w:val="24"/>
        </w:rPr>
        <w:t>专家认为，大学生大量去农村还不太可能。由于目前制造业占很大比重，他认为民营企业和中小企业将越来越多地吸纳大学生，这需要大学生转变</w:t>
      </w:r>
      <w:r w:rsidRPr="006846BE">
        <w:rPr>
          <w:sz w:val="24"/>
        </w:rPr>
        <w:t>“</w:t>
      </w:r>
      <w:r w:rsidRPr="006846BE">
        <w:rPr>
          <w:sz w:val="24"/>
        </w:rPr>
        <w:t>都市心态</w:t>
      </w:r>
      <w:r w:rsidRPr="006846BE">
        <w:rPr>
          <w:sz w:val="24"/>
        </w:rPr>
        <w:t>”</w:t>
      </w:r>
      <w:r w:rsidRPr="006846BE">
        <w:rPr>
          <w:sz w:val="24"/>
        </w:rPr>
        <w:t>的择业观念。</w:t>
      </w:r>
    </w:p>
    <w:p w:rsidR="00382D59" w:rsidRPr="006846BE" w:rsidRDefault="00382D59" w:rsidP="00382D59">
      <w:pPr>
        <w:jc w:val="center"/>
      </w:pPr>
      <w:r w:rsidRPr="006846BE">
        <w:rPr>
          <w:sz w:val="18"/>
        </w:rPr>
        <w:t>共</w:t>
      </w:r>
      <w:r w:rsidRPr="006846BE">
        <w:rPr>
          <w:sz w:val="18"/>
        </w:rPr>
        <w:t xml:space="preserve"> </w:t>
      </w:r>
      <w:r>
        <w:rPr>
          <w:rFonts w:hint="eastAsia"/>
          <w:sz w:val="18"/>
        </w:rPr>
        <w:t>8</w:t>
      </w:r>
      <w:r w:rsidRPr="006846BE">
        <w:rPr>
          <w:sz w:val="18"/>
        </w:rPr>
        <w:t xml:space="preserve"> </w:t>
      </w:r>
      <w:r w:rsidRPr="006846BE">
        <w:rPr>
          <w:sz w:val="18"/>
        </w:rPr>
        <w:t>页</w:t>
      </w:r>
      <w:r w:rsidRPr="006846BE">
        <w:rPr>
          <w:sz w:val="18"/>
        </w:rPr>
        <w:t xml:space="preserve">  </w:t>
      </w:r>
      <w:r w:rsidRPr="006846BE">
        <w:rPr>
          <w:sz w:val="18"/>
        </w:rPr>
        <w:t>第</w:t>
      </w:r>
      <w:r>
        <w:rPr>
          <w:rStyle w:val="a3"/>
          <w:rFonts w:hint="eastAsia"/>
        </w:rPr>
        <w:t>8</w:t>
      </w:r>
      <w:r w:rsidRPr="006846BE">
        <w:rPr>
          <w:sz w:val="18"/>
        </w:rPr>
        <w:t>页</w:t>
      </w:r>
    </w:p>
    <w:p w:rsidR="006B2C9C" w:rsidRDefault="006B2C9C"/>
    <w:sectPr w:rsidR="006B2C9C" w:rsidSect="008E73A6">
      <w:pgSz w:w="10319" w:h="14571" w:code="13"/>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02" w:rsidRDefault="00F2284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02" w:rsidRDefault="00F2284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02" w:rsidRDefault="00F22842">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02" w:rsidRDefault="00F2284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02" w:rsidRDefault="00F22842" w:rsidP="00993402">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02" w:rsidRDefault="00F2284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74A11"/>
    <w:multiLevelType w:val="hybridMultilevel"/>
    <w:tmpl w:val="4496852C"/>
    <w:lvl w:ilvl="0" w:tplc="FF82B3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2D59"/>
    <w:rsid w:val="000719E5"/>
    <w:rsid w:val="0007270E"/>
    <w:rsid w:val="0014064B"/>
    <w:rsid w:val="00152C2A"/>
    <w:rsid w:val="001A20B8"/>
    <w:rsid w:val="00226624"/>
    <w:rsid w:val="002B3373"/>
    <w:rsid w:val="002B76E6"/>
    <w:rsid w:val="00382D59"/>
    <w:rsid w:val="003D6FF6"/>
    <w:rsid w:val="005626BF"/>
    <w:rsid w:val="0057161B"/>
    <w:rsid w:val="00572897"/>
    <w:rsid w:val="00592AF2"/>
    <w:rsid w:val="00631D8B"/>
    <w:rsid w:val="00694345"/>
    <w:rsid w:val="006A58DA"/>
    <w:rsid w:val="006B2C9C"/>
    <w:rsid w:val="007E51C0"/>
    <w:rsid w:val="00814526"/>
    <w:rsid w:val="008A07C3"/>
    <w:rsid w:val="009A5BC2"/>
    <w:rsid w:val="00A16E6E"/>
    <w:rsid w:val="00A4148D"/>
    <w:rsid w:val="00A578E4"/>
    <w:rsid w:val="00AA5E6C"/>
    <w:rsid w:val="00AF57FD"/>
    <w:rsid w:val="00B332BA"/>
    <w:rsid w:val="00B4587C"/>
    <w:rsid w:val="00B627B7"/>
    <w:rsid w:val="00BA7997"/>
    <w:rsid w:val="00BD2F98"/>
    <w:rsid w:val="00BF0070"/>
    <w:rsid w:val="00C2476D"/>
    <w:rsid w:val="00C72E30"/>
    <w:rsid w:val="00D1491A"/>
    <w:rsid w:val="00E34275"/>
    <w:rsid w:val="00E954AC"/>
    <w:rsid w:val="00EA52CE"/>
    <w:rsid w:val="00EA70C3"/>
    <w:rsid w:val="00EC00B3"/>
    <w:rsid w:val="00F14AAB"/>
    <w:rsid w:val="00F22842"/>
    <w:rsid w:val="00FB3883"/>
    <w:rsid w:val="00FF13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82D59"/>
  </w:style>
  <w:style w:type="paragraph" w:styleId="a4">
    <w:name w:val="header"/>
    <w:basedOn w:val="a"/>
    <w:link w:val="Char"/>
    <w:uiPriority w:val="99"/>
    <w:semiHidden/>
    <w:unhideWhenUsed/>
    <w:rsid w:val="00382D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82D59"/>
    <w:rPr>
      <w:rFonts w:ascii="Times New Roman" w:eastAsia="宋体" w:hAnsi="Times New Roman" w:cs="Times New Roman"/>
      <w:sz w:val="18"/>
      <w:szCs w:val="18"/>
    </w:rPr>
  </w:style>
  <w:style w:type="paragraph" w:styleId="a5">
    <w:name w:val="footer"/>
    <w:basedOn w:val="a"/>
    <w:link w:val="Char0"/>
    <w:uiPriority w:val="99"/>
    <w:semiHidden/>
    <w:unhideWhenUsed/>
    <w:rsid w:val="00382D5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82D5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639</Words>
  <Characters>3647</Characters>
  <Application>Microsoft Office Word</Application>
  <DocSecurity>0</DocSecurity>
  <Lines>30</Lines>
  <Paragraphs>8</Paragraphs>
  <ScaleCrop>false</ScaleCrop>
  <Company>Baxter Healthcare Inc.</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2015-10-16T02:45:00Z</dcterms:created>
  <dcterms:modified xsi:type="dcterms:W3CDTF">2015-10-16T02:46:00Z</dcterms:modified>
</cp:coreProperties>
</file>